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658973" w14:textId="641CB30F" w:rsidR="005A52BF" w:rsidRDefault="004A6AB4" w:rsidP="004A6AB4">
      <w:pPr>
        <w:spacing w:after="0" w:line="360" w:lineRule="auto"/>
        <w:rPr>
          <w:rFonts w:ascii="Arial" w:hAnsi="Arial" w:cs="Arial"/>
          <w:color w:val="4472C4" w:themeColor="accent1"/>
          <w:sz w:val="20"/>
          <w:szCs w:val="20"/>
        </w:rPr>
      </w:pPr>
      <w:r>
        <w:rPr>
          <w:noProof/>
        </w:rPr>
        <w:drawing>
          <wp:inline distT="0" distB="0" distL="0" distR="0" wp14:anchorId="7BF94470" wp14:editId="1052BD00">
            <wp:extent cx="5343525" cy="3569605"/>
            <wp:effectExtent l="0" t="0" r="0" b="0"/>
            <wp:docPr id="2052678065" name="Grafik 1" descr="Ein Bild, das Kleidung, Person, Menschliches Gesicht,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678065" name="Grafik 1" descr="Ein Bild, das Kleidung, Person, Menschliches Gesicht, Mann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5997" cy="3571256"/>
                    </a:xfrm>
                    <a:prstGeom prst="rect">
                      <a:avLst/>
                    </a:prstGeom>
                    <a:noFill/>
                    <a:ln>
                      <a:noFill/>
                    </a:ln>
                  </pic:spPr>
                </pic:pic>
              </a:graphicData>
            </a:graphic>
          </wp:inline>
        </w:drawing>
      </w:r>
    </w:p>
    <w:p w14:paraId="55823356" w14:textId="48A0752F" w:rsidR="004A6AB4" w:rsidRPr="00074EBA" w:rsidRDefault="004A6AB4" w:rsidP="004A6AB4">
      <w:pPr>
        <w:spacing w:after="0" w:line="360" w:lineRule="auto"/>
        <w:rPr>
          <w:rFonts w:ascii="Arial" w:hAnsi="Arial" w:cs="Arial"/>
          <w:i/>
          <w:iCs/>
          <w:sz w:val="20"/>
          <w:szCs w:val="20"/>
        </w:rPr>
      </w:pPr>
      <w:r>
        <w:rPr>
          <w:rFonts w:ascii="Arial" w:hAnsi="Arial" w:cs="Arial"/>
          <w:b/>
          <w:bCs/>
          <w:i/>
          <w:iCs/>
          <w:sz w:val="20"/>
          <w:szCs w:val="20"/>
          <w:u w:val="single"/>
        </w:rPr>
        <w:t>Wasser Marsch für die Gesundheit</w:t>
      </w:r>
      <w:r w:rsidRPr="00E146B1">
        <w:rPr>
          <w:rFonts w:ascii="Arial" w:hAnsi="Arial" w:cs="Arial"/>
          <w:b/>
          <w:bCs/>
          <w:i/>
          <w:iCs/>
          <w:sz w:val="20"/>
          <w:szCs w:val="20"/>
          <w:u w:val="single"/>
        </w:rPr>
        <w:t>:</w:t>
      </w:r>
      <w:r>
        <w:rPr>
          <w:rFonts w:ascii="Arial" w:hAnsi="Arial" w:cs="Arial"/>
          <w:i/>
          <w:iCs/>
          <w:sz w:val="20"/>
          <w:szCs w:val="20"/>
        </w:rPr>
        <w:t xml:space="preserve"> Im Bäderland Bayerische Rhön sprudeln 21 Heilquellen in fünf Kurorten und Staatsbädern. Hier im Bild eine Brunnenfrau in der Trinkhalle von Bad Kissingen</w:t>
      </w:r>
      <w:r w:rsidR="00074EBA">
        <w:rPr>
          <w:rFonts w:ascii="Arial" w:hAnsi="Arial" w:cs="Arial"/>
          <w:i/>
          <w:iCs/>
          <w:sz w:val="20"/>
          <w:szCs w:val="20"/>
        </w:rPr>
        <w:t xml:space="preserve">. </w:t>
      </w:r>
      <w:r w:rsidRPr="00347491">
        <w:rPr>
          <w:rFonts w:ascii="Arial" w:hAnsi="Arial" w:cs="Arial"/>
          <w:bCs/>
          <w:i/>
          <w:iCs/>
          <w:sz w:val="20"/>
          <w:szCs w:val="20"/>
        </w:rPr>
        <w:t>Foto:</w:t>
      </w:r>
      <w:r>
        <w:rPr>
          <w:rFonts w:ascii="Arial" w:hAnsi="Arial" w:cs="Arial"/>
          <w:bCs/>
          <w:i/>
          <w:iCs/>
          <w:sz w:val="20"/>
          <w:szCs w:val="20"/>
        </w:rPr>
        <w:t xml:space="preserve"> </w:t>
      </w:r>
      <w:r w:rsidRPr="00FA7B41">
        <w:rPr>
          <w:rFonts w:ascii="Arial" w:hAnsi="Arial" w:cs="Arial"/>
          <w:bCs/>
          <w:i/>
          <w:iCs/>
          <w:sz w:val="20"/>
          <w:szCs w:val="20"/>
        </w:rPr>
        <w:t>Bayer. Staatsbad Bad Kissingen GmbH</w:t>
      </w:r>
      <w:r>
        <w:rPr>
          <w:rFonts w:ascii="Arial" w:hAnsi="Arial" w:cs="Arial"/>
          <w:bCs/>
          <w:i/>
          <w:iCs/>
          <w:sz w:val="20"/>
          <w:szCs w:val="20"/>
        </w:rPr>
        <w:t xml:space="preserve"> /</w:t>
      </w:r>
      <w:r w:rsidRPr="00FA7B41">
        <w:rPr>
          <w:rFonts w:ascii="Arial" w:hAnsi="Arial" w:cs="Arial"/>
          <w:bCs/>
          <w:i/>
          <w:iCs/>
          <w:sz w:val="20"/>
          <w:szCs w:val="20"/>
        </w:rPr>
        <w:t xml:space="preserve"> Ingo Peters</w:t>
      </w:r>
    </w:p>
    <w:p w14:paraId="4677D121" w14:textId="014E456A" w:rsidR="00814D35" w:rsidRPr="004A6AB4" w:rsidRDefault="00555312" w:rsidP="004A6AB4">
      <w:pPr>
        <w:spacing w:after="0" w:line="360" w:lineRule="auto"/>
        <w:rPr>
          <w:rFonts w:ascii="Arial" w:hAnsi="Arial" w:cs="Arial"/>
          <w:color w:val="4472C4" w:themeColor="accent1"/>
          <w:sz w:val="20"/>
          <w:szCs w:val="20"/>
        </w:rPr>
      </w:pPr>
      <w:r w:rsidRPr="004A6AB4">
        <w:rPr>
          <w:rFonts w:ascii="Arial" w:hAnsi="Arial" w:cs="Arial"/>
          <w:color w:val="4472C4" w:themeColor="accent1"/>
          <w:sz w:val="20"/>
          <w:szCs w:val="20"/>
        </w:rPr>
        <w:t>………………………………………………………………………………………………………………</w:t>
      </w:r>
    </w:p>
    <w:p w14:paraId="4EE75C57" w14:textId="77777777" w:rsidR="004A6AB4" w:rsidRPr="00FF467E" w:rsidRDefault="004A6AB4" w:rsidP="00633605">
      <w:pPr>
        <w:tabs>
          <w:tab w:val="right" w:pos="8647"/>
        </w:tabs>
        <w:spacing w:after="0" w:line="360" w:lineRule="auto"/>
        <w:ind w:right="-2"/>
        <w:rPr>
          <w:rFonts w:ascii="Arial" w:hAnsi="Arial" w:cs="Arial"/>
          <w:b/>
          <w:bCs/>
          <w:sz w:val="40"/>
          <w:szCs w:val="40"/>
        </w:rPr>
      </w:pPr>
      <w:r w:rsidRPr="00FF467E">
        <w:rPr>
          <w:rFonts w:ascii="Arial" w:hAnsi="Arial" w:cs="Arial"/>
          <w:b/>
          <w:bCs/>
          <w:sz w:val="40"/>
          <w:szCs w:val="40"/>
        </w:rPr>
        <w:t xml:space="preserve">Wasser Marsch für die Gesundheit </w:t>
      </w:r>
    </w:p>
    <w:p w14:paraId="1CCE51FF" w14:textId="2BDB1C7A" w:rsidR="004A6AB4" w:rsidRDefault="004A6AB4" w:rsidP="00633605">
      <w:pPr>
        <w:spacing w:after="0" w:line="360" w:lineRule="auto"/>
        <w:ind w:right="-2"/>
        <w:rPr>
          <w:rFonts w:ascii="Arial" w:hAnsi="Arial" w:cs="Arial"/>
          <w:sz w:val="20"/>
          <w:szCs w:val="20"/>
          <w:u w:val="single"/>
        </w:rPr>
      </w:pPr>
      <w:r>
        <w:rPr>
          <w:rFonts w:ascii="Arial" w:hAnsi="Arial" w:cs="Arial"/>
          <w:sz w:val="20"/>
          <w:szCs w:val="20"/>
          <w:u w:val="single"/>
        </w:rPr>
        <w:t xml:space="preserve">Im Bäderland Bayerische Rhön sprudeln 21 Heilquellen / Wohltuend für vielerlei Beschwerden / Ideal zur Prävention / Kur erlebt ein Comeback und präsentiert sich moderner denn je </w:t>
      </w:r>
    </w:p>
    <w:p w14:paraId="322C55B1" w14:textId="77777777" w:rsidR="004A6AB4" w:rsidRPr="00A90775" w:rsidRDefault="004A6AB4" w:rsidP="00633605">
      <w:pPr>
        <w:spacing w:after="0" w:line="360" w:lineRule="auto"/>
        <w:ind w:right="-2"/>
        <w:rPr>
          <w:rFonts w:ascii="Arial" w:hAnsi="Arial" w:cs="Arial"/>
          <w:sz w:val="8"/>
          <w:szCs w:val="8"/>
        </w:rPr>
      </w:pPr>
    </w:p>
    <w:p w14:paraId="69E027A9" w14:textId="77777777" w:rsidR="004A6AB4" w:rsidRDefault="004A6AB4" w:rsidP="00633605">
      <w:pPr>
        <w:spacing w:after="0" w:line="360" w:lineRule="auto"/>
        <w:ind w:right="-2"/>
        <w:rPr>
          <w:rFonts w:ascii="Arial" w:hAnsi="Arial" w:cs="Arial"/>
          <w:b/>
        </w:rPr>
      </w:pPr>
      <w:bookmarkStart w:id="0" w:name="_Hlk162337127"/>
      <w:r>
        <w:rPr>
          <w:rFonts w:ascii="Arial" w:hAnsi="Arial" w:cs="Arial"/>
          <w:b/>
        </w:rPr>
        <w:t xml:space="preserve">Burnout, Rückenschmerzen, Migräne, Allergien, Rheuma … die Deutschen leiden mehr denn je unter akuten und chronischen Erkrankungen. </w:t>
      </w:r>
      <w:bookmarkEnd w:id="0"/>
      <w:r>
        <w:rPr>
          <w:rFonts w:ascii="Arial" w:hAnsi="Arial" w:cs="Arial"/>
          <w:b/>
        </w:rPr>
        <w:t xml:space="preserve">Corona, Krieg, weltweite Krisen sowie privater und beruflicher Stress setzen uns ebenfalls in hohem Maße zu. Was kann wieder zu mehr Energie und Lebensfreude führen? Ganz einfach: Wasser! Besser gesagt Heilwasser. Das Geschenk der Natur steckt voller wertvoller Mineralien und Spurenelemente, ist nachhaltig und ohne Nebenwirkungen. Es kann – wissenschaftlich nachgewiesen – lindern und heilen, wirkt entgiftend, stärkt das Immunsystem und aktiviert die Selbstheilungskräfte. </w:t>
      </w:r>
    </w:p>
    <w:p w14:paraId="112F7EFE" w14:textId="77777777" w:rsidR="00633605" w:rsidRPr="00074EBA" w:rsidRDefault="00633605" w:rsidP="00633605">
      <w:pPr>
        <w:spacing w:after="0" w:line="360" w:lineRule="auto"/>
        <w:ind w:right="1132"/>
        <w:rPr>
          <w:rFonts w:ascii="Arial" w:hAnsi="Arial" w:cs="Arial"/>
          <w:b/>
          <w:sz w:val="8"/>
          <w:szCs w:val="8"/>
        </w:rPr>
      </w:pPr>
    </w:p>
    <w:p w14:paraId="5A85A97B" w14:textId="101F05D5" w:rsidR="00633605" w:rsidRPr="00BA0902" w:rsidRDefault="00633605" w:rsidP="00633605">
      <w:pPr>
        <w:spacing w:after="0" w:line="360" w:lineRule="auto"/>
        <w:ind w:right="1132"/>
        <w:rPr>
          <w:rFonts w:ascii="Arial" w:hAnsi="Arial" w:cs="Arial"/>
          <w:b/>
          <w:sz w:val="20"/>
          <w:szCs w:val="20"/>
        </w:rPr>
      </w:pPr>
      <w:r>
        <w:rPr>
          <w:rFonts w:ascii="Arial" w:hAnsi="Arial" w:cs="Arial"/>
          <w:b/>
          <w:sz w:val="20"/>
          <w:szCs w:val="20"/>
        </w:rPr>
        <w:t xml:space="preserve">Fülle an </w:t>
      </w:r>
      <w:r w:rsidRPr="00BA0902">
        <w:rPr>
          <w:rFonts w:ascii="Arial" w:hAnsi="Arial" w:cs="Arial"/>
          <w:b/>
          <w:sz w:val="20"/>
          <w:szCs w:val="20"/>
        </w:rPr>
        <w:t xml:space="preserve">Heilquellen mitten in Deutschland </w:t>
      </w:r>
    </w:p>
    <w:p w14:paraId="428A2AF9" w14:textId="2EFCF23B" w:rsidR="004A6AB4" w:rsidRPr="004A6AB4" w:rsidRDefault="004A6AB4" w:rsidP="004A6AB4">
      <w:pPr>
        <w:spacing w:after="0" w:line="360" w:lineRule="auto"/>
        <w:rPr>
          <w:rFonts w:ascii="Arial" w:hAnsi="Arial" w:cs="Arial"/>
          <w:sz w:val="20"/>
          <w:szCs w:val="20"/>
        </w:rPr>
      </w:pPr>
      <w:r w:rsidRPr="004A6AB4">
        <w:rPr>
          <w:rFonts w:ascii="Arial" w:hAnsi="Arial" w:cs="Arial"/>
          <w:sz w:val="20"/>
          <w:szCs w:val="20"/>
        </w:rPr>
        <w:t xml:space="preserve">Im Herzen Deutschlands, im UNESCO Biosphärenreservat Rhön, bietet das Bäderland Bayerische Rhön mit seinen 21 heilkräftigen Quellen eine Oase der Gesundheit. Die natürlichen Heilwasserquellen, reich an Mineralien und Spurenelementen, dienen der Linderung und Heilung diverser Beschwerden - ganz ohne Nebenwirkungen. Die Region, bekannt für ihre medizinische und </w:t>
      </w:r>
      <w:r w:rsidRPr="004A6AB4">
        <w:rPr>
          <w:rFonts w:ascii="Arial" w:hAnsi="Arial" w:cs="Arial"/>
          <w:sz w:val="20"/>
          <w:szCs w:val="20"/>
        </w:rPr>
        <w:lastRenderedPageBreak/>
        <w:t>therapeutische Expertise, beherbergt traditionsreiche Kureinrichtungen sowie spezialisierte Fach- und Rehakliniken. Die Heilwassertherapie, eine wissenschaftlich anerkannte Methode, stärkt das Immunsystem und fördert die Selbstheilungskräfte.</w:t>
      </w:r>
    </w:p>
    <w:p w14:paraId="499F73CA" w14:textId="77777777" w:rsidR="004A6AB4" w:rsidRPr="004A6AB4" w:rsidRDefault="004A6AB4" w:rsidP="004A6AB4">
      <w:pPr>
        <w:spacing w:after="0" w:line="360" w:lineRule="auto"/>
        <w:rPr>
          <w:rFonts w:ascii="Arial" w:hAnsi="Arial" w:cs="Arial"/>
          <w:sz w:val="8"/>
          <w:szCs w:val="8"/>
        </w:rPr>
      </w:pPr>
    </w:p>
    <w:p w14:paraId="7341E9D9" w14:textId="77777777" w:rsidR="00633605" w:rsidRPr="003E0221" w:rsidRDefault="00633605" w:rsidP="00633605">
      <w:pPr>
        <w:spacing w:after="0" w:line="360" w:lineRule="auto"/>
        <w:ind w:right="1132"/>
        <w:rPr>
          <w:rFonts w:ascii="Arial" w:hAnsi="Arial" w:cs="Arial"/>
          <w:b/>
          <w:sz w:val="20"/>
          <w:szCs w:val="20"/>
        </w:rPr>
      </w:pPr>
      <w:r w:rsidRPr="003E0221">
        <w:rPr>
          <w:rFonts w:ascii="Arial" w:hAnsi="Arial" w:cs="Arial"/>
          <w:b/>
          <w:sz w:val="20"/>
          <w:szCs w:val="20"/>
        </w:rPr>
        <w:t xml:space="preserve">Trinken, baden, Inhalieren </w:t>
      </w:r>
    </w:p>
    <w:p w14:paraId="0529E45A" w14:textId="714BFF65" w:rsidR="004A6AB4" w:rsidRPr="004A6AB4" w:rsidRDefault="004A6AB4" w:rsidP="004A6AB4">
      <w:pPr>
        <w:spacing w:after="0" w:line="360" w:lineRule="auto"/>
        <w:rPr>
          <w:rFonts w:ascii="Arial" w:hAnsi="Arial" w:cs="Arial"/>
          <w:sz w:val="20"/>
          <w:szCs w:val="20"/>
        </w:rPr>
      </w:pPr>
      <w:r w:rsidRPr="004A6AB4">
        <w:rPr>
          <w:rFonts w:ascii="Arial" w:hAnsi="Arial" w:cs="Arial"/>
          <w:sz w:val="20"/>
          <w:szCs w:val="20"/>
        </w:rPr>
        <w:t>In der Bayerischen Rhön findet man vielfältige Möglichkeiten, das hochwertige Heilwasser zu nutzen - vom Trinken über Bäder bis hin zu Inhalationen. Die Heilwirkung des Wassers ist streng kontrolliert und staatlich anerkannt. Jeder Kurort bietet öffentlich zugängliche Brunnen, an denen das Heilwasser kostenfrei verfügbar ist. Auch für Nicht-Kurgäste ist das Erlebnis, in historischen Anlagen Heilwasser zu trinken, zugänglich.</w:t>
      </w:r>
    </w:p>
    <w:p w14:paraId="332A0D9D" w14:textId="77777777" w:rsidR="004A6AB4" w:rsidRPr="004A6AB4" w:rsidRDefault="004A6AB4" w:rsidP="004A6AB4">
      <w:pPr>
        <w:spacing w:after="0" w:line="360" w:lineRule="auto"/>
        <w:rPr>
          <w:rFonts w:ascii="Arial" w:hAnsi="Arial" w:cs="Arial"/>
          <w:sz w:val="8"/>
          <w:szCs w:val="8"/>
        </w:rPr>
      </w:pPr>
    </w:p>
    <w:p w14:paraId="69D9AE07" w14:textId="77777777" w:rsidR="00633605" w:rsidRPr="009A6554" w:rsidRDefault="00633605" w:rsidP="00633605">
      <w:pPr>
        <w:spacing w:after="0" w:line="360" w:lineRule="auto"/>
        <w:ind w:right="1132"/>
        <w:rPr>
          <w:rFonts w:ascii="Arial" w:hAnsi="Arial" w:cs="Arial"/>
          <w:b/>
          <w:sz w:val="20"/>
          <w:szCs w:val="20"/>
        </w:rPr>
      </w:pPr>
      <w:r>
        <w:rPr>
          <w:rFonts w:ascii="Arial" w:hAnsi="Arial" w:cs="Arial"/>
          <w:b/>
          <w:sz w:val="20"/>
          <w:szCs w:val="20"/>
        </w:rPr>
        <w:t xml:space="preserve">Wieder zur Mitte finden durch Reize </w:t>
      </w:r>
    </w:p>
    <w:p w14:paraId="6F590D5C" w14:textId="189C9CBD" w:rsidR="004A6AB4" w:rsidRPr="004A6AB4" w:rsidRDefault="004A6AB4" w:rsidP="004A6AB4">
      <w:pPr>
        <w:spacing w:after="0" w:line="360" w:lineRule="auto"/>
        <w:rPr>
          <w:rFonts w:ascii="Arial" w:hAnsi="Arial" w:cs="Arial"/>
          <w:sz w:val="20"/>
          <w:szCs w:val="20"/>
        </w:rPr>
      </w:pPr>
      <w:r w:rsidRPr="004A6AB4">
        <w:rPr>
          <w:rFonts w:ascii="Arial" w:hAnsi="Arial" w:cs="Arial"/>
          <w:sz w:val="20"/>
          <w:szCs w:val="20"/>
        </w:rPr>
        <w:t xml:space="preserve">Dr. Ralph </w:t>
      </w:r>
      <w:proofErr w:type="spellStart"/>
      <w:r w:rsidRPr="004A6AB4">
        <w:rPr>
          <w:rFonts w:ascii="Arial" w:hAnsi="Arial" w:cs="Arial"/>
          <w:sz w:val="20"/>
          <w:szCs w:val="20"/>
        </w:rPr>
        <w:t>Brath</w:t>
      </w:r>
      <w:proofErr w:type="spellEnd"/>
      <w:r w:rsidRPr="004A6AB4">
        <w:rPr>
          <w:rFonts w:ascii="Arial" w:hAnsi="Arial" w:cs="Arial"/>
          <w:sz w:val="20"/>
          <w:szCs w:val="20"/>
        </w:rPr>
        <w:t>, ein erfahrener Badearzt, betont die Bedeutung der Kur für die Wiederherstellung des körperlichen Gleichgewichts. Die Kurorte und Staatsbäder in der Rhön haben sich modernisiert und sprechen auch jüngere Generationen an, die unter dem zunehmenden Stress leiden. Das Angebot reicht von klassischen Kuranwendungen über Wellness und Achtsamkeitstrainings bis hin zu kulturellen Veranstaltungen. Das Bäderland Bayerische Rhön steht somit für eine zeitgemäße Gesundheitsvorsorge, die Tradition und Moderne vereint.</w:t>
      </w:r>
    </w:p>
    <w:p w14:paraId="46626DA5" w14:textId="77777777" w:rsidR="004A6AB4" w:rsidRPr="004A6AB4" w:rsidRDefault="004A6AB4" w:rsidP="004A6AB4">
      <w:pPr>
        <w:spacing w:after="0" w:line="360" w:lineRule="auto"/>
        <w:rPr>
          <w:rFonts w:ascii="Arial" w:hAnsi="Arial" w:cs="Arial"/>
          <w:sz w:val="8"/>
          <w:szCs w:val="8"/>
        </w:rPr>
      </w:pPr>
    </w:p>
    <w:p w14:paraId="6AA6F86E" w14:textId="77777777" w:rsidR="00633605" w:rsidRPr="003159E7" w:rsidRDefault="00633605" w:rsidP="00633605">
      <w:pPr>
        <w:spacing w:after="0" w:line="360" w:lineRule="auto"/>
        <w:ind w:right="1132"/>
        <w:rPr>
          <w:rFonts w:ascii="Arial" w:hAnsi="Arial" w:cs="Arial"/>
          <w:b/>
          <w:sz w:val="20"/>
          <w:szCs w:val="20"/>
        </w:rPr>
      </w:pPr>
      <w:r w:rsidRPr="003159E7">
        <w:rPr>
          <w:rFonts w:ascii="Arial" w:hAnsi="Arial" w:cs="Arial"/>
          <w:b/>
          <w:sz w:val="20"/>
          <w:szCs w:val="20"/>
        </w:rPr>
        <w:t>Erleichterungen vom Gesetzgeber</w:t>
      </w:r>
    </w:p>
    <w:p w14:paraId="49152A15" w14:textId="190E1484" w:rsidR="004A6AB4" w:rsidRPr="004A6AB4" w:rsidRDefault="004A6AB4" w:rsidP="004A6AB4">
      <w:pPr>
        <w:spacing w:after="0" w:line="360" w:lineRule="auto"/>
        <w:rPr>
          <w:rFonts w:ascii="Arial" w:hAnsi="Arial" w:cs="Arial"/>
          <w:sz w:val="20"/>
          <w:szCs w:val="20"/>
        </w:rPr>
      </w:pPr>
      <w:r w:rsidRPr="004A6AB4">
        <w:rPr>
          <w:rFonts w:ascii="Arial" w:hAnsi="Arial" w:cs="Arial"/>
          <w:sz w:val="20"/>
          <w:szCs w:val="20"/>
        </w:rPr>
        <w:t xml:space="preserve">Die Krankenkassen unterstützen wieder vermehrt die Kosten für Kuren, was die Nachfrage steigert. Unterschiedliche Kurvarianten, von der ambulanten Badekur bis hin zu </w:t>
      </w:r>
      <w:r w:rsidR="00074EBA">
        <w:rPr>
          <w:rFonts w:ascii="Arial" w:hAnsi="Arial" w:cs="Arial"/>
          <w:sz w:val="20"/>
          <w:szCs w:val="20"/>
        </w:rPr>
        <w:t>Familien</w:t>
      </w:r>
      <w:r w:rsidRPr="004A6AB4">
        <w:rPr>
          <w:rFonts w:ascii="Arial" w:hAnsi="Arial" w:cs="Arial"/>
          <w:sz w:val="20"/>
          <w:szCs w:val="20"/>
        </w:rPr>
        <w:t>-Kuren, bieten individuelle Erholungsmöglichkeiten. Die Kurorte informieren und beraten zu den verschiedenen Angeboten, um eine auf die persönlichen Bedürfnisse zugeschnittene Kur zu ermöglichen.</w:t>
      </w:r>
    </w:p>
    <w:p w14:paraId="4BFC4AFC" w14:textId="77777777" w:rsidR="004A6AB4" w:rsidRPr="004A6AB4" w:rsidRDefault="004A6AB4" w:rsidP="004A6AB4">
      <w:pPr>
        <w:spacing w:after="0" w:line="360" w:lineRule="auto"/>
        <w:rPr>
          <w:rFonts w:ascii="Arial" w:hAnsi="Arial" w:cs="Arial"/>
          <w:sz w:val="8"/>
          <w:szCs w:val="8"/>
        </w:rPr>
      </w:pPr>
    </w:p>
    <w:p w14:paraId="052FF53F" w14:textId="77777777" w:rsidR="00633605" w:rsidRDefault="00633605" w:rsidP="00633605">
      <w:pPr>
        <w:spacing w:after="0" w:line="360" w:lineRule="auto"/>
        <w:ind w:right="1132"/>
        <w:rPr>
          <w:rFonts w:ascii="Arial" w:hAnsi="Arial" w:cs="Arial"/>
          <w:b/>
          <w:bCs/>
          <w:sz w:val="20"/>
          <w:szCs w:val="20"/>
        </w:rPr>
      </w:pPr>
      <w:r>
        <w:rPr>
          <w:rFonts w:ascii="Arial" w:hAnsi="Arial" w:cs="Arial"/>
          <w:b/>
          <w:bCs/>
          <w:sz w:val="20"/>
          <w:szCs w:val="20"/>
        </w:rPr>
        <w:t xml:space="preserve">Kompetenz und gutes Klima </w:t>
      </w:r>
    </w:p>
    <w:p w14:paraId="28D579D8" w14:textId="76690861" w:rsidR="004A6AB4" w:rsidRPr="004A6AB4" w:rsidRDefault="004A6AB4" w:rsidP="004A6AB4">
      <w:pPr>
        <w:spacing w:after="0" w:line="360" w:lineRule="auto"/>
        <w:rPr>
          <w:rFonts w:ascii="Arial" w:hAnsi="Arial" w:cs="Arial"/>
          <w:sz w:val="20"/>
          <w:szCs w:val="20"/>
        </w:rPr>
      </w:pPr>
      <w:r w:rsidRPr="004A6AB4">
        <w:rPr>
          <w:rFonts w:ascii="Arial" w:hAnsi="Arial" w:cs="Arial"/>
          <w:sz w:val="20"/>
          <w:szCs w:val="20"/>
        </w:rPr>
        <w:t>Das Bäderland Bayerische Rhön ist nicht nur aufgrund seiner zentralen Lage und seiner medizinischen Vielfalt attraktiv, sondern auch wegen des milden Reizklimas und der landschaftlichen Schönheit der Rhön. Mit seinem umfassenden Angebot an Heilquellen, medizinischer Kompetenz und Kurerlebnissen steht das Bäderland Bayerische Rhön für Gesundheit und Erholung inmitten der Natur.</w:t>
      </w:r>
    </w:p>
    <w:p w14:paraId="55F8FB07" w14:textId="77777777" w:rsidR="009C2A35" w:rsidRPr="00633605" w:rsidRDefault="009C2A35" w:rsidP="004A6AB4">
      <w:pPr>
        <w:spacing w:after="0" w:line="360" w:lineRule="auto"/>
        <w:rPr>
          <w:rFonts w:ascii="Arial" w:hAnsi="Arial" w:cs="Arial"/>
          <w:sz w:val="8"/>
          <w:szCs w:val="8"/>
        </w:rPr>
      </w:pPr>
    </w:p>
    <w:p w14:paraId="7D533755" w14:textId="59C66DCC" w:rsidR="00633448" w:rsidRPr="004A6AB4" w:rsidRDefault="00633448" w:rsidP="004A6AB4">
      <w:pPr>
        <w:spacing w:after="0" w:line="360" w:lineRule="auto"/>
        <w:rPr>
          <w:rFonts w:ascii="Arial" w:hAnsi="Arial" w:cs="Arial"/>
          <w:sz w:val="20"/>
          <w:szCs w:val="20"/>
        </w:rPr>
      </w:pPr>
      <w:r w:rsidRPr="004A6AB4">
        <w:rPr>
          <w:rFonts w:ascii="Arial" w:hAnsi="Arial" w:cs="Arial"/>
          <w:sz w:val="20"/>
          <w:szCs w:val="20"/>
        </w:rPr>
        <w:t xml:space="preserve">INFO: </w:t>
      </w:r>
      <w:hyperlink r:id="rId8" w:history="1">
        <w:r w:rsidRPr="004A6AB4">
          <w:rPr>
            <w:rStyle w:val="Hyperlink"/>
            <w:rFonts w:ascii="Arial" w:hAnsi="Arial" w:cs="Arial"/>
            <w:sz w:val="20"/>
            <w:szCs w:val="20"/>
          </w:rPr>
          <w:t>www.baederland-bayerische-rhoen.de</w:t>
        </w:r>
      </w:hyperlink>
      <w:r w:rsidRPr="004A6AB4">
        <w:rPr>
          <w:rFonts w:ascii="Arial" w:hAnsi="Arial" w:cs="Arial"/>
          <w:sz w:val="20"/>
          <w:szCs w:val="20"/>
        </w:rPr>
        <w:t xml:space="preserve">, Facebook, Instagram, </w:t>
      </w:r>
      <w:proofErr w:type="spellStart"/>
      <w:r w:rsidRPr="004A6AB4">
        <w:rPr>
          <w:rFonts w:ascii="Arial" w:hAnsi="Arial" w:cs="Arial"/>
          <w:sz w:val="20"/>
          <w:szCs w:val="20"/>
        </w:rPr>
        <w:t>Youtube</w:t>
      </w:r>
      <w:proofErr w:type="spellEnd"/>
      <w:r w:rsidRPr="004A6AB4">
        <w:rPr>
          <w:rFonts w:ascii="Arial" w:hAnsi="Arial" w:cs="Arial"/>
          <w:sz w:val="20"/>
          <w:szCs w:val="20"/>
        </w:rPr>
        <w:t xml:space="preserve"> </w:t>
      </w:r>
    </w:p>
    <w:p w14:paraId="6F9A976C" w14:textId="01F6C548" w:rsidR="00633605" w:rsidRDefault="00633605" w:rsidP="00633605">
      <w:pPr>
        <w:ind w:right="1132"/>
        <w:rPr>
          <w:rFonts w:ascii="Arial" w:hAnsi="Arial" w:cs="Arial"/>
          <w:color w:val="4472C4" w:themeColor="accent1"/>
          <w:sz w:val="20"/>
          <w:szCs w:val="20"/>
        </w:rPr>
      </w:pPr>
      <w:bookmarkStart w:id="1" w:name="_Hlk158644407"/>
      <w:r w:rsidRPr="0076437A">
        <w:rPr>
          <w:rFonts w:ascii="Arial" w:hAnsi="Arial" w:cs="Arial"/>
          <w:color w:val="4472C4" w:themeColor="accent1"/>
          <w:sz w:val="20"/>
          <w:szCs w:val="20"/>
        </w:rPr>
        <w:t>……………………………………………………………………………</w:t>
      </w:r>
      <w:r>
        <w:rPr>
          <w:rFonts w:ascii="Arial" w:hAnsi="Arial" w:cs="Arial"/>
          <w:color w:val="4472C4" w:themeColor="accent1"/>
          <w:sz w:val="20"/>
          <w:szCs w:val="20"/>
        </w:rPr>
        <w:t>…</w:t>
      </w:r>
      <w:r w:rsidRPr="0076437A">
        <w:rPr>
          <w:rFonts w:ascii="Arial" w:hAnsi="Arial" w:cs="Arial"/>
          <w:color w:val="4472C4" w:themeColor="accent1"/>
          <w:sz w:val="20"/>
          <w:szCs w:val="20"/>
        </w:rPr>
        <w:t>…………………</w:t>
      </w:r>
    </w:p>
    <w:p w14:paraId="1CF5FEE2" w14:textId="77777777" w:rsidR="0078049C" w:rsidRDefault="0078049C" w:rsidP="00633605">
      <w:pPr>
        <w:spacing w:after="0" w:line="360" w:lineRule="auto"/>
        <w:ind w:right="1132"/>
        <w:rPr>
          <w:rFonts w:ascii="Arial" w:hAnsi="Arial" w:cs="Arial"/>
          <w:b/>
          <w:bCs/>
          <w:i/>
          <w:iCs/>
          <w:sz w:val="20"/>
          <w:szCs w:val="20"/>
          <w:u w:val="single"/>
        </w:rPr>
      </w:pPr>
    </w:p>
    <w:p w14:paraId="44B906D6" w14:textId="77777777" w:rsidR="0078049C" w:rsidRDefault="0078049C" w:rsidP="00633605">
      <w:pPr>
        <w:spacing w:after="0" w:line="360" w:lineRule="auto"/>
        <w:ind w:right="1132"/>
        <w:rPr>
          <w:rFonts w:ascii="Arial" w:hAnsi="Arial" w:cs="Arial"/>
          <w:b/>
          <w:bCs/>
          <w:i/>
          <w:iCs/>
          <w:sz w:val="20"/>
          <w:szCs w:val="20"/>
          <w:u w:val="single"/>
        </w:rPr>
      </w:pPr>
    </w:p>
    <w:p w14:paraId="2EC51265" w14:textId="77777777" w:rsidR="0078049C" w:rsidRDefault="0078049C" w:rsidP="00633605">
      <w:pPr>
        <w:spacing w:after="0" w:line="360" w:lineRule="auto"/>
        <w:ind w:right="1132"/>
        <w:rPr>
          <w:rFonts w:ascii="Arial" w:hAnsi="Arial" w:cs="Arial"/>
          <w:b/>
          <w:bCs/>
          <w:i/>
          <w:iCs/>
          <w:sz w:val="20"/>
          <w:szCs w:val="20"/>
          <w:u w:val="single"/>
        </w:rPr>
      </w:pPr>
    </w:p>
    <w:p w14:paraId="40C180B1" w14:textId="77777777" w:rsidR="0078049C" w:rsidRDefault="0078049C" w:rsidP="00633605">
      <w:pPr>
        <w:spacing w:after="0" w:line="360" w:lineRule="auto"/>
        <w:ind w:right="1132"/>
        <w:rPr>
          <w:rFonts w:ascii="Arial" w:hAnsi="Arial" w:cs="Arial"/>
          <w:b/>
          <w:bCs/>
          <w:i/>
          <w:iCs/>
          <w:sz w:val="20"/>
          <w:szCs w:val="20"/>
          <w:u w:val="single"/>
        </w:rPr>
      </w:pPr>
    </w:p>
    <w:p w14:paraId="02220CDE" w14:textId="77777777" w:rsidR="0078049C" w:rsidRDefault="0078049C" w:rsidP="00633605">
      <w:pPr>
        <w:spacing w:after="0" w:line="360" w:lineRule="auto"/>
        <w:ind w:right="1132"/>
        <w:rPr>
          <w:rFonts w:ascii="Arial" w:hAnsi="Arial" w:cs="Arial"/>
          <w:b/>
          <w:bCs/>
          <w:i/>
          <w:iCs/>
          <w:sz w:val="20"/>
          <w:szCs w:val="20"/>
          <w:u w:val="single"/>
        </w:rPr>
      </w:pPr>
    </w:p>
    <w:p w14:paraId="133A29A3" w14:textId="77777777" w:rsidR="0078049C" w:rsidRDefault="0078049C" w:rsidP="00633605">
      <w:pPr>
        <w:spacing w:after="0" w:line="360" w:lineRule="auto"/>
        <w:ind w:right="1132"/>
        <w:rPr>
          <w:rFonts w:ascii="Arial" w:hAnsi="Arial" w:cs="Arial"/>
          <w:b/>
          <w:bCs/>
          <w:i/>
          <w:iCs/>
          <w:sz w:val="20"/>
          <w:szCs w:val="20"/>
          <w:u w:val="single"/>
        </w:rPr>
      </w:pPr>
    </w:p>
    <w:p w14:paraId="19EBADA2" w14:textId="77777777" w:rsidR="0078049C" w:rsidRDefault="0078049C" w:rsidP="00633605">
      <w:pPr>
        <w:spacing w:after="0" w:line="360" w:lineRule="auto"/>
        <w:ind w:right="1132"/>
        <w:rPr>
          <w:rFonts w:ascii="Arial" w:hAnsi="Arial" w:cs="Arial"/>
          <w:b/>
          <w:bCs/>
          <w:i/>
          <w:iCs/>
          <w:sz w:val="20"/>
          <w:szCs w:val="20"/>
          <w:u w:val="single"/>
        </w:rPr>
      </w:pPr>
    </w:p>
    <w:p w14:paraId="5F9358C2" w14:textId="77777777" w:rsidR="0078049C" w:rsidRDefault="0078049C" w:rsidP="00633605">
      <w:pPr>
        <w:spacing w:after="0" w:line="360" w:lineRule="auto"/>
        <w:ind w:right="1132"/>
        <w:rPr>
          <w:rFonts w:ascii="Arial" w:hAnsi="Arial" w:cs="Arial"/>
          <w:b/>
          <w:bCs/>
          <w:i/>
          <w:iCs/>
          <w:sz w:val="20"/>
          <w:szCs w:val="20"/>
          <w:u w:val="single"/>
        </w:rPr>
      </w:pPr>
    </w:p>
    <w:p w14:paraId="28042E62" w14:textId="0170CDC9" w:rsidR="00633605" w:rsidRDefault="00633605" w:rsidP="00633605">
      <w:pPr>
        <w:spacing w:after="0" w:line="360" w:lineRule="auto"/>
        <w:ind w:right="1132"/>
        <w:rPr>
          <w:rFonts w:ascii="Arial" w:hAnsi="Arial" w:cs="Arial"/>
          <w:b/>
          <w:bCs/>
          <w:i/>
          <w:iCs/>
          <w:sz w:val="20"/>
          <w:szCs w:val="20"/>
          <w:u w:val="single"/>
        </w:rPr>
      </w:pPr>
      <w:r w:rsidRPr="002A60A8">
        <w:rPr>
          <w:rFonts w:ascii="Arial" w:hAnsi="Arial" w:cs="Arial"/>
          <w:b/>
          <w:bCs/>
          <w:i/>
          <w:iCs/>
          <w:sz w:val="20"/>
          <w:szCs w:val="20"/>
          <w:u w:val="single"/>
        </w:rPr>
        <w:lastRenderedPageBreak/>
        <w:t xml:space="preserve">Weitere Bildunterschriften: </w:t>
      </w:r>
    </w:p>
    <w:p w14:paraId="43742345" w14:textId="77777777" w:rsidR="00633605" w:rsidRPr="00245672" w:rsidRDefault="00633605" w:rsidP="00633605">
      <w:pPr>
        <w:spacing w:after="0" w:line="360" w:lineRule="auto"/>
        <w:ind w:right="1132"/>
        <w:rPr>
          <w:rFonts w:ascii="Arial" w:hAnsi="Arial" w:cs="Arial"/>
          <w:bCs/>
          <w:sz w:val="20"/>
          <w:szCs w:val="20"/>
        </w:rPr>
      </w:pPr>
      <w:r>
        <w:rPr>
          <w:noProof/>
        </w:rPr>
        <w:drawing>
          <wp:inline distT="0" distB="0" distL="0" distR="0" wp14:anchorId="7A6D293F" wp14:editId="48D43FE9">
            <wp:extent cx="2620370" cy="1747265"/>
            <wp:effectExtent l="0" t="0" r="8890" b="5715"/>
            <wp:docPr id="1693174722" name="Grafik 2" descr="Ein Bild, das Wand, Im Haus, Installationszubehör,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174722" name="Grafik 2" descr="Ein Bild, das Wand, Im Haus, Installationszubehör, Perso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7618" cy="1752098"/>
                    </a:xfrm>
                    <a:prstGeom prst="rect">
                      <a:avLst/>
                    </a:prstGeom>
                    <a:noFill/>
                    <a:ln>
                      <a:noFill/>
                    </a:ln>
                  </pic:spPr>
                </pic:pic>
              </a:graphicData>
            </a:graphic>
          </wp:inline>
        </w:drawing>
      </w:r>
    </w:p>
    <w:p w14:paraId="5979D459" w14:textId="77777777" w:rsidR="00633605" w:rsidRDefault="00633605" w:rsidP="00633605">
      <w:pPr>
        <w:spacing w:after="0" w:line="360" w:lineRule="auto"/>
        <w:ind w:right="1132"/>
        <w:rPr>
          <w:rFonts w:ascii="Arial" w:hAnsi="Arial" w:cs="Arial"/>
          <w:b/>
          <w:i/>
          <w:iCs/>
          <w:sz w:val="20"/>
          <w:szCs w:val="20"/>
          <w:u w:val="single"/>
        </w:rPr>
      </w:pPr>
      <w:r w:rsidRPr="00874E5F">
        <w:rPr>
          <w:rFonts w:ascii="Arial" w:hAnsi="Arial" w:cs="Arial"/>
          <w:b/>
          <w:i/>
          <w:iCs/>
          <w:sz w:val="20"/>
          <w:szCs w:val="20"/>
          <w:u w:val="single"/>
        </w:rPr>
        <w:t>Bad Bocklet_</w:t>
      </w:r>
      <w:r>
        <w:rPr>
          <w:rFonts w:ascii="Arial" w:hAnsi="Arial" w:cs="Arial"/>
          <w:b/>
          <w:i/>
          <w:iCs/>
          <w:sz w:val="20"/>
          <w:szCs w:val="20"/>
          <w:u w:val="single"/>
        </w:rPr>
        <w:t>Stahlbad</w:t>
      </w:r>
      <w:r w:rsidRPr="00874E5F">
        <w:rPr>
          <w:rFonts w:ascii="Arial" w:hAnsi="Arial" w:cs="Arial"/>
          <w:b/>
          <w:i/>
          <w:iCs/>
          <w:sz w:val="20"/>
          <w:szCs w:val="20"/>
          <w:u w:val="single"/>
        </w:rPr>
        <w:t xml:space="preserve">.jpg  </w:t>
      </w:r>
    </w:p>
    <w:p w14:paraId="31D442B5" w14:textId="77777777" w:rsidR="00633605" w:rsidRDefault="00633605" w:rsidP="00633605">
      <w:pPr>
        <w:spacing w:after="0" w:line="360" w:lineRule="auto"/>
        <w:ind w:right="1132"/>
        <w:rPr>
          <w:rFonts w:ascii="Arial" w:hAnsi="Arial" w:cs="Arial"/>
          <w:bCs/>
          <w:i/>
          <w:iCs/>
          <w:sz w:val="20"/>
          <w:szCs w:val="20"/>
        </w:rPr>
      </w:pPr>
      <w:r>
        <w:rPr>
          <w:rFonts w:ascii="Arial" w:hAnsi="Arial" w:cs="Arial"/>
          <w:bCs/>
          <w:i/>
          <w:iCs/>
          <w:sz w:val="20"/>
          <w:szCs w:val="20"/>
        </w:rPr>
        <w:t xml:space="preserve">Ein genussvolles Entspannungsbad im Heilwasser der Balthasar-Neumann-Quelle im Staatsbad Bad Bocklet – so macht Gesundheitspflege Spaß. Foto: Staatsbad und Touristik Bad Bocklet GmbH </w:t>
      </w:r>
    </w:p>
    <w:p w14:paraId="370FF491" w14:textId="77777777" w:rsidR="00633605" w:rsidRPr="00143D00" w:rsidRDefault="00633605" w:rsidP="00633605">
      <w:pPr>
        <w:spacing w:after="0" w:line="360" w:lineRule="auto"/>
        <w:ind w:right="1132"/>
        <w:rPr>
          <w:rFonts w:ascii="Arial" w:hAnsi="Arial" w:cs="Arial"/>
          <w:bCs/>
          <w:i/>
          <w:iCs/>
          <w:sz w:val="8"/>
          <w:szCs w:val="8"/>
        </w:rPr>
      </w:pPr>
    </w:p>
    <w:p w14:paraId="7A263E35" w14:textId="77777777" w:rsidR="00633605" w:rsidRDefault="00633605" w:rsidP="00633605">
      <w:pPr>
        <w:spacing w:after="0" w:line="360" w:lineRule="auto"/>
        <w:ind w:right="1132"/>
        <w:rPr>
          <w:rFonts w:ascii="Arial" w:hAnsi="Arial" w:cs="Arial"/>
          <w:bCs/>
          <w:i/>
          <w:iCs/>
          <w:sz w:val="20"/>
          <w:szCs w:val="20"/>
        </w:rPr>
      </w:pPr>
      <w:r>
        <w:rPr>
          <w:noProof/>
        </w:rPr>
        <w:drawing>
          <wp:inline distT="0" distB="0" distL="0" distR="0" wp14:anchorId="11A4A863" wp14:editId="74DC902A">
            <wp:extent cx="2545308" cy="1696958"/>
            <wp:effectExtent l="0" t="0" r="7620" b="0"/>
            <wp:docPr id="1843901365" name="Grafik 3" descr="Ein Bild, das Kleidung, Person, Kunst,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901365" name="Grafik 3" descr="Ein Bild, das Kleidung, Person, Kunst, Wand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5227" cy="1703571"/>
                    </a:xfrm>
                    <a:prstGeom prst="rect">
                      <a:avLst/>
                    </a:prstGeom>
                    <a:noFill/>
                    <a:ln>
                      <a:noFill/>
                    </a:ln>
                  </pic:spPr>
                </pic:pic>
              </a:graphicData>
            </a:graphic>
          </wp:inline>
        </w:drawing>
      </w:r>
    </w:p>
    <w:p w14:paraId="282D67CC" w14:textId="77777777" w:rsidR="00633605" w:rsidRPr="00A562D8" w:rsidRDefault="00633605" w:rsidP="00633605">
      <w:pPr>
        <w:spacing w:after="0" w:line="360" w:lineRule="auto"/>
        <w:ind w:right="1132"/>
        <w:rPr>
          <w:rFonts w:ascii="Arial" w:hAnsi="Arial" w:cs="Arial"/>
          <w:b/>
          <w:i/>
          <w:iCs/>
          <w:sz w:val="20"/>
          <w:szCs w:val="20"/>
          <w:u w:val="single"/>
          <w:lang w:val="en-US"/>
        </w:rPr>
      </w:pPr>
      <w:r w:rsidRPr="00A562D8">
        <w:rPr>
          <w:rFonts w:ascii="Arial" w:hAnsi="Arial" w:cs="Arial"/>
          <w:b/>
          <w:i/>
          <w:iCs/>
          <w:sz w:val="20"/>
          <w:szCs w:val="20"/>
          <w:u w:val="single"/>
          <w:lang w:val="en-US"/>
        </w:rPr>
        <w:t xml:space="preserve">Bad </w:t>
      </w:r>
      <w:r>
        <w:rPr>
          <w:rFonts w:ascii="Arial" w:hAnsi="Arial" w:cs="Arial"/>
          <w:b/>
          <w:i/>
          <w:iCs/>
          <w:sz w:val="20"/>
          <w:szCs w:val="20"/>
          <w:u w:val="single"/>
          <w:lang w:val="en-US"/>
        </w:rPr>
        <w:t>Brückenau_Heilquelle</w:t>
      </w:r>
      <w:r w:rsidRPr="00A562D8">
        <w:rPr>
          <w:rFonts w:ascii="Arial" w:hAnsi="Arial" w:cs="Arial"/>
          <w:b/>
          <w:i/>
          <w:iCs/>
          <w:sz w:val="20"/>
          <w:szCs w:val="20"/>
          <w:u w:val="single"/>
          <w:lang w:val="en-US"/>
        </w:rPr>
        <w:t xml:space="preserve">.jpg  </w:t>
      </w:r>
    </w:p>
    <w:p w14:paraId="70F3D05A" w14:textId="77777777" w:rsidR="00633605" w:rsidRPr="00064C49" w:rsidRDefault="00633605" w:rsidP="00633605">
      <w:pPr>
        <w:pStyle w:val="Kommentartext"/>
        <w:spacing w:line="360" w:lineRule="auto"/>
        <w:rPr>
          <w:rFonts w:ascii="Arial" w:hAnsi="Arial" w:cs="Arial"/>
          <w:bCs/>
          <w:i/>
          <w:iCs/>
        </w:rPr>
      </w:pPr>
      <w:r>
        <w:rPr>
          <w:rFonts w:ascii="Arial" w:hAnsi="Arial" w:cs="Arial"/>
          <w:bCs/>
          <w:i/>
          <w:iCs/>
        </w:rPr>
        <w:t xml:space="preserve">Heilwassertrinken im modernen Ambiente der Heilquellenlounge im Staatsbad Bad Brückenau. So funktionieren Trinkkuren heute. Foto: </w:t>
      </w:r>
      <w:r w:rsidRPr="00A648AC">
        <w:rPr>
          <w:rFonts w:ascii="Arial" w:hAnsi="Arial" w:cs="Arial"/>
          <w:bCs/>
          <w:i/>
          <w:iCs/>
        </w:rPr>
        <w:t>BayerischesStaatsbadBadBrueckenau_JanGreune.jpg</w:t>
      </w:r>
    </w:p>
    <w:p w14:paraId="548D0554" w14:textId="77777777" w:rsidR="00633605" w:rsidRDefault="00633605" w:rsidP="00633605">
      <w:pPr>
        <w:spacing w:after="0" w:line="360" w:lineRule="auto"/>
        <w:ind w:right="1132"/>
        <w:rPr>
          <w:rFonts w:ascii="Arial" w:hAnsi="Arial" w:cs="Arial"/>
          <w:bCs/>
          <w:i/>
          <w:iCs/>
          <w:sz w:val="20"/>
          <w:szCs w:val="20"/>
        </w:rPr>
      </w:pPr>
      <w:r>
        <w:rPr>
          <w:noProof/>
        </w:rPr>
        <w:drawing>
          <wp:inline distT="0" distB="0" distL="0" distR="0" wp14:anchorId="4C938FEC" wp14:editId="54052387">
            <wp:extent cx="2449773" cy="1628573"/>
            <wp:effectExtent l="0" t="0" r="8255" b="0"/>
            <wp:docPr id="1604119018" name="Grafik 4" descr="Ein Bild, das Person, Menschliches Gesicht, Im Haus,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119018" name="Grafik 4" descr="Ein Bild, das Person, Menschliches Gesicht, Im Haus, Kleidung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9379" cy="1634959"/>
                    </a:xfrm>
                    <a:prstGeom prst="rect">
                      <a:avLst/>
                    </a:prstGeom>
                    <a:noFill/>
                    <a:ln>
                      <a:noFill/>
                    </a:ln>
                  </pic:spPr>
                </pic:pic>
              </a:graphicData>
            </a:graphic>
          </wp:inline>
        </w:drawing>
      </w:r>
    </w:p>
    <w:p w14:paraId="41125270" w14:textId="77777777" w:rsidR="00633605" w:rsidRDefault="00633605" w:rsidP="00633605">
      <w:pPr>
        <w:spacing w:after="0" w:line="360" w:lineRule="auto"/>
        <w:ind w:right="1132"/>
        <w:rPr>
          <w:rFonts w:ascii="Arial" w:hAnsi="Arial" w:cs="Arial"/>
          <w:b/>
          <w:i/>
          <w:iCs/>
          <w:sz w:val="20"/>
          <w:szCs w:val="20"/>
          <w:u w:val="single"/>
          <w:lang w:val="en-US"/>
        </w:rPr>
      </w:pPr>
      <w:r w:rsidRPr="00A562D8">
        <w:rPr>
          <w:rFonts w:ascii="Arial" w:hAnsi="Arial" w:cs="Arial"/>
          <w:b/>
          <w:i/>
          <w:iCs/>
          <w:sz w:val="20"/>
          <w:szCs w:val="20"/>
          <w:u w:val="single"/>
          <w:lang w:val="en-US"/>
        </w:rPr>
        <w:t>Bad Kissingen_</w:t>
      </w:r>
      <w:r>
        <w:rPr>
          <w:rFonts w:ascii="Arial" w:hAnsi="Arial" w:cs="Arial"/>
          <w:b/>
          <w:i/>
          <w:iCs/>
          <w:sz w:val="20"/>
          <w:szCs w:val="20"/>
          <w:u w:val="single"/>
          <w:lang w:val="en-US"/>
        </w:rPr>
        <w:t>Gesundheitslotsin</w:t>
      </w:r>
      <w:r w:rsidRPr="00A562D8">
        <w:rPr>
          <w:rFonts w:ascii="Arial" w:hAnsi="Arial" w:cs="Arial"/>
          <w:b/>
          <w:i/>
          <w:iCs/>
          <w:sz w:val="20"/>
          <w:szCs w:val="20"/>
          <w:u w:val="single"/>
          <w:lang w:val="en-US"/>
        </w:rPr>
        <w:t xml:space="preserve">.jpg  </w:t>
      </w:r>
    </w:p>
    <w:p w14:paraId="76F1743E" w14:textId="77777777" w:rsidR="00633605" w:rsidRPr="00A648AC" w:rsidRDefault="00633605" w:rsidP="00633605">
      <w:pPr>
        <w:spacing w:after="0" w:line="360" w:lineRule="auto"/>
        <w:ind w:right="1132"/>
        <w:rPr>
          <w:rFonts w:ascii="Arial" w:hAnsi="Arial" w:cs="Arial"/>
          <w:bCs/>
          <w:i/>
          <w:iCs/>
          <w:sz w:val="20"/>
          <w:szCs w:val="20"/>
          <w:lang w:val="en-US"/>
        </w:rPr>
      </w:pPr>
      <w:r>
        <w:rPr>
          <w:rFonts w:ascii="Arial" w:hAnsi="Arial" w:cs="Arial"/>
          <w:bCs/>
          <w:i/>
          <w:iCs/>
          <w:sz w:val="20"/>
          <w:szCs w:val="20"/>
          <w:lang w:val="en-US"/>
        </w:rPr>
        <w:t xml:space="preserve">Interesse an </w:t>
      </w:r>
      <w:proofErr w:type="spellStart"/>
      <w:r>
        <w:rPr>
          <w:rFonts w:ascii="Arial" w:hAnsi="Arial" w:cs="Arial"/>
          <w:bCs/>
          <w:i/>
          <w:iCs/>
          <w:sz w:val="20"/>
          <w:szCs w:val="20"/>
          <w:lang w:val="en-US"/>
        </w:rPr>
        <w:t>einem</w:t>
      </w:r>
      <w:proofErr w:type="spellEnd"/>
      <w:r>
        <w:rPr>
          <w:rFonts w:ascii="Arial" w:hAnsi="Arial" w:cs="Arial"/>
          <w:bCs/>
          <w:i/>
          <w:iCs/>
          <w:sz w:val="20"/>
          <w:szCs w:val="20"/>
          <w:lang w:val="en-US"/>
        </w:rPr>
        <w:t xml:space="preserve"> </w:t>
      </w:r>
      <w:proofErr w:type="spellStart"/>
      <w:r>
        <w:rPr>
          <w:rFonts w:ascii="Arial" w:hAnsi="Arial" w:cs="Arial"/>
          <w:bCs/>
          <w:i/>
          <w:iCs/>
          <w:sz w:val="20"/>
          <w:szCs w:val="20"/>
          <w:lang w:val="en-US"/>
        </w:rPr>
        <w:t>Gesundheitsaufenthalt</w:t>
      </w:r>
      <w:proofErr w:type="spellEnd"/>
      <w:r>
        <w:rPr>
          <w:rFonts w:ascii="Arial" w:hAnsi="Arial" w:cs="Arial"/>
          <w:bCs/>
          <w:i/>
          <w:iCs/>
          <w:sz w:val="20"/>
          <w:szCs w:val="20"/>
          <w:lang w:val="en-US"/>
        </w:rPr>
        <w:t xml:space="preserve">? Im Staatsbad Bad Kissingen </w:t>
      </w:r>
      <w:proofErr w:type="spellStart"/>
      <w:r>
        <w:rPr>
          <w:rFonts w:ascii="Arial" w:hAnsi="Arial" w:cs="Arial"/>
          <w:bCs/>
          <w:i/>
          <w:iCs/>
          <w:sz w:val="20"/>
          <w:szCs w:val="20"/>
          <w:lang w:val="en-US"/>
        </w:rPr>
        <w:t>berät</w:t>
      </w:r>
      <w:proofErr w:type="spellEnd"/>
      <w:r>
        <w:rPr>
          <w:rFonts w:ascii="Arial" w:hAnsi="Arial" w:cs="Arial"/>
          <w:bCs/>
          <w:i/>
          <w:iCs/>
          <w:sz w:val="20"/>
          <w:szCs w:val="20"/>
          <w:lang w:val="en-US"/>
        </w:rPr>
        <w:t xml:space="preserve"> </w:t>
      </w:r>
      <w:proofErr w:type="spellStart"/>
      <w:r w:rsidRPr="00A648AC">
        <w:rPr>
          <w:rFonts w:ascii="Arial" w:hAnsi="Arial" w:cs="Arial"/>
          <w:bCs/>
          <w:i/>
          <w:iCs/>
          <w:sz w:val="20"/>
          <w:szCs w:val="20"/>
          <w:lang w:val="en-US"/>
        </w:rPr>
        <w:t>Gesundheitslotsin</w:t>
      </w:r>
      <w:proofErr w:type="spellEnd"/>
      <w:r w:rsidRPr="00A648AC">
        <w:rPr>
          <w:rFonts w:ascii="Arial" w:hAnsi="Arial" w:cs="Arial"/>
          <w:bCs/>
          <w:i/>
          <w:iCs/>
          <w:sz w:val="20"/>
          <w:szCs w:val="20"/>
          <w:lang w:val="en-US"/>
        </w:rPr>
        <w:t xml:space="preserve"> Julia Schmitt </w:t>
      </w:r>
      <w:r>
        <w:rPr>
          <w:rFonts w:ascii="Arial" w:hAnsi="Arial" w:cs="Arial"/>
          <w:bCs/>
          <w:i/>
          <w:iCs/>
          <w:sz w:val="20"/>
          <w:szCs w:val="20"/>
          <w:lang w:val="en-US"/>
        </w:rPr>
        <w:t xml:space="preserve">mit </w:t>
      </w:r>
      <w:proofErr w:type="spellStart"/>
      <w:r>
        <w:rPr>
          <w:rFonts w:ascii="Arial" w:hAnsi="Arial" w:cs="Arial"/>
          <w:bCs/>
          <w:i/>
          <w:iCs/>
          <w:sz w:val="20"/>
          <w:szCs w:val="20"/>
          <w:lang w:val="en-US"/>
        </w:rPr>
        <w:t>ihrem</w:t>
      </w:r>
      <w:proofErr w:type="spellEnd"/>
      <w:r>
        <w:rPr>
          <w:rFonts w:ascii="Arial" w:hAnsi="Arial" w:cs="Arial"/>
          <w:bCs/>
          <w:i/>
          <w:iCs/>
          <w:sz w:val="20"/>
          <w:szCs w:val="20"/>
          <w:lang w:val="en-US"/>
        </w:rPr>
        <w:t xml:space="preserve"> </w:t>
      </w:r>
      <w:proofErr w:type="spellStart"/>
      <w:r>
        <w:rPr>
          <w:rFonts w:ascii="Arial" w:hAnsi="Arial" w:cs="Arial"/>
          <w:bCs/>
          <w:i/>
          <w:iCs/>
          <w:sz w:val="20"/>
          <w:szCs w:val="20"/>
          <w:lang w:val="en-US"/>
        </w:rPr>
        <w:t>einzigartigen</w:t>
      </w:r>
      <w:proofErr w:type="spellEnd"/>
      <w:r>
        <w:rPr>
          <w:rFonts w:ascii="Arial" w:hAnsi="Arial" w:cs="Arial"/>
          <w:bCs/>
          <w:i/>
          <w:iCs/>
          <w:sz w:val="20"/>
          <w:szCs w:val="20"/>
          <w:lang w:val="en-US"/>
        </w:rPr>
        <w:t xml:space="preserve"> Service </w:t>
      </w:r>
      <w:proofErr w:type="spellStart"/>
      <w:r>
        <w:rPr>
          <w:rFonts w:ascii="Arial" w:hAnsi="Arial" w:cs="Arial"/>
          <w:bCs/>
          <w:i/>
          <w:iCs/>
          <w:sz w:val="20"/>
          <w:szCs w:val="20"/>
          <w:lang w:val="en-US"/>
        </w:rPr>
        <w:t>sogar</w:t>
      </w:r>
      <w:proofErr w:type="spellEnd"/>
      <w:r>
        <w:rPr>
          <w:rFonts w:ascii="Arial" w:hAnsi="Arial" w:cs="Arial"/>
          <w:bCs/>
          <w:i/>
          <w:iCs/>
          <w:sz w:val="20"/>
          <w:szCs w:val="20"/>
          <w:lang w:val="en-US"/>
        </w:rPr>
        <w:t xml:space="preserve"> online. Foto: </w:t>
      </w:r>
      <w:r w:rsidRPr="00A648AC">
        <w:rPr>
          <w:rFonts w:ascii="Arial" w:hAnsi="Arial" w:cs="Arial"/>
          <w:bCs/>
          <w:i/>
          <w:iCs/>
          <w:sz w:val="20"/>
          <w:szCs w:val="20"/>
          <w:lang w:val="en-US"/>
        </w:rPr>
        <w:t xml:space="preserve">Bayer. Staatsbad Bad Kissingen </w:t>
      </w:r>
      <w:proofErr w:type="spellStart"/>
      <w:r w:rsidRPr="00A648AC">
        <w:rPr>
          <w:rFonts w:ascii="Arial" w:hAnsi="Arial" w:cs="Arial"/>
          <w:bCs/>
          <w:i/>
          <w:iCs/>
          <w:sz w:val="20"/>
          <w:szCs w:val="20"/>
          <w:lang w:val="en-US"/>
        </w:rPr>
        <w:t>GmbH_Benjamin</w:t>
      </w:r>
      <w:proofErr w:type="spellEnd"/>
      <w:r w:rsidRPr="00A648AC">
        <w:rPr>
          <w:rFonts w:ascii="Arial" w:hAnsi="Arial" w:cs="Arial"/>
          <w:bCs/>
          <w:i/>
          <w:iCs/>
          <w:sz w:val="20"/>
          <w:szCs w:val="20"/>
          <w:lang w:val="en-US"/>
        </w:rPr>
        <w:t xml:space="preserve"> Kiesel</w:t>
      </w:r>
    </w:p>
    <w:p w14:paraId="28055B65" w14:textId="77777777" w:rsidR="00633605" w:rsidRPr="00064C49" w:rsidRDefault="00633605" w:rsidP="00633605">
      <w:pPr>
        <w:spacing w:after="0" w:line="360" w:lineRule="auto"/>
        <w:ind w:right="1132"/>
        <w:rPr>
          <w:rFonts w:ascii="Arial" w:hAnsi="Arial" w:cs="Arial"/>
          <w:bCs/>
          <w:i/>
          <w:iCs/>
          <w:sz w:val="8"/>
          <w:szCs w:val="8"/>
        </w:rPr>
      </w:pPr>
    </w:p>
    <w:p w14:paraId="709008AE" w14:textId="77777777" w:rsidR="00633605" w:rsidRDefault="00633605" w:rsidP="00633605">
      <w:pPr>
        <w:spacing w:after="0" w:line="360" w:lineRule="auto"/>
        <w:ind w:right="1132"/>
        <w:rPr>
          <w:rFonts w:ascii="Arial" w:hAnsi="Arial" w:cs="Arial"/>
          <w:b/>
          <w:i/>
          <w:iCs/>
          <w:sz w:val="20"/>
          <w:szCs w:val="20"/>
          <w:u w:val="single"/>
        </w:rPr>
      </w:pPr>
      <w:r>
        <w:rPr>
          <w:noProof/>
        </w:rPr>
        <w:lastRenderedPageBreak/>
        <w:drawing>
          <wp:inline distT="0" distB="0" distL="0" distR="0" wp14:anchorId="6430E73B" wp14:editId="43239F92">
            <wp:extent cx="2422478" cy="1613113"/>
            <wp:effectExtent l="0" t="0" r="0" b="6350"/>
            <wp:docPr id="26558949" name="Grafik 5" descr="Ein Bild, das Wasser, Pflanze, draußen,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58949" name="Grafik 5" descr="Ein Bild, das Wasser, Pflanze, draußen, Himmel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6870" cy="1622697"/>
                    </a:xfrm>
                    <a:prstGeom prst="rect">
                      <a:avLst/>
                    </a:prstGeom>
                    <a:noFill/>
                    <a:ln>
                      <a:noFill/>
                    </a:ln>
                  </pic:spPr>
                </pic:pic>
              </a:graphicData>
            </a:graphic>
          </wp:inline>
        </w:drawing>
      </w:r>
    </w:p>
    <w:p w14:paraId="60A9F6FE" w14:textId="77777777" w:rsidR="00633605" w:rsidRPr="00396EE8" w:rsidRDefault="00633605" w:rsidP="00633605">
      <w:pPr>
        <w:spacing w:after="0" w:line="360" w:lineRule="auto"/>
        <w:ind w:right="1132"/>
        <w:rPr>
          <w:rFonts w:ascii="Arial" w:hAnsi="Arial" w:cs="Arial"/>
          <w:b/>
          <w:i/>
          <w:iCs/>
          <w:sz w:val="20"/>
          <w:szCs w:val="20"/>
          <w:u w:val="single"/>
        </w:rPr>
      </w:pPr>
      <w:r w:rsidRPr="00396EE8">
        <w:rPr>
          <w:rFonts w:ascii="Arial" w:hAnsi="Arial" w:cs="Arial"/>
          <w:b/>
          <w:i/>
          <w:iCs/>
          <w:sz w:val="20"/>
          <w:szCs w:val="20"/>
          <w:u w:val="single"/>
        </w:rPr>
        <w:t>Bad Königshofen</w:t>
      </w:r>
      <w:r>
        <w:rPr>
          <w:rFonts w:ascii="Arial" w:hAnsi="Arial" w:cs="Arial"/>
          <w:b/>
          <w:i/>
          <w:iCs/>
          <w:sz w:val="20"/>
          <w:szCs w:val="20"/>
          <w:u w:val="single"/>
        </w:rPr>
        <w:t>_Heilwassersee</w:t>
      </w:r>
      <w:r w:rsidRPr="00396EE8">
        <w:rPr>
          <w:rFonts w:ascii="Arial" w:hAnsi="Arial" w:cs="Arial"/>
          <w:b/>
          <w:i/>
          <w:iCs/>
          <w:sz w:val="20"/>
          <w:szCs w:val="20"/>
          <w:u w:val="single"/>
        </w:rPr>
        <w:t xml:space="preserve">.jpg  </w:t>
      </w:r>
    </w:p>
    <w:p w14:paraId="73754ACF" w14:textId="77777777" w:rsidR="00633605" w:rsidRDefault="00633605" w:rsidP="00633605">
      <w:pPr>
        <w:spacing w:after="0" w:line="360" w:lineRule="auto"/>
        <w:ind w:right="1132"/>
        <w:rPr>
          <w:rFonts w:ascii="Arial" w:hAnsi="Arial" w:cs="Arial"/>
          <w:bCs/>
          <w:i/>
          <w:iCs/>
          <w:sz w:val="20"/>
          <w:szCs w:val="20"/>
        </w:rPr>
      </w:pPr>
      <w:r>
        <w:rPr>
          <w:rFonts w:ascii="Arial" w:hAnsi="Arial" w:cs="Arial"/>
          <w:bCs/>
          <w:i/>
          <w:iCs/>
          <w:sz w:val="20"/>
          <w:szCs w:val="20"/>
        </w:rPr>
        <w:t xml:space="preserve">Eintauchen und gesund werden oder bleiben: Seit genau 20 Jahren gibt es den 1. Naturheilwassersee Deutschlands in Bad Königshofen. Zu 100% gefüllt mit reinstem Mineralheilwasser. Foto: Kurverwaltung Bad Königshofen </w:t>
      </w:r>
    </w:p>
    <w:p w14:paraId="75C3CD8C" w14:textId="77777777" w:rsidR="00633605" w:rsidRPr="009666EB" w:rsidRDefault="00633605" w:rsidP="00633605">
      <w:pPr>
        <w:spacing w:after="0" w:line="360" w:lineRule="auto"/>
        <w:ind w:right="1132"/>
        <w:rPr>
          <w:rFonts w:ascii="Arial" w:hAnsi="Arial" w:cs="Arial"/>
          <w:bCs/>
          <w:i/>
          <w:iCs/>
          <w:sz w:val="8"/>
          <w:szCs w:val="8"/>
        </w:rPr>
      </w:pPr>
    </w:p>
    <w:p w14:paraId="73B178DB" w14:textId="77777777" w:rsidR="00633605" w:rsidRDefault="00633605" w:rsidP="00633605">
      <w:pPr>
        <w:spacing w:after="0" w:line="360" w:lineRule="auto"/>
        <w:ind w:right="1132"/>
        <w:rPr>
          <w:rFonts w:ascii="Arial" w:hAnsi="Arial" w:cs="Arial"/>
          <w:b/>
          <w:i/>
          <w:iCs/>
          <w:sz w:val="20"/>
          <w:szCs w:val="20"/>
          <w:u w:val="single"/>
        </w:rPr>
      </w:pPr>
      <w:r w:rsidRPr="0085465B">
        <w:rPr>
          <w:rFonts w:ascii="Arial" w:hAnsi="Arial" w:cs="Arial"/>
          <w:b/>
          <w:i/>
          <w:iCs/>
          <w:sz w:val="20"/>
          <w:szCs w:val="20"/>
          <w:u w:val="single"/>
        </w:rPr>
        <w:t xml:space="preserve"> </w:t>
      </w:r>
      <w:r>
        <w:rPr>
          <w:noProof/>
        </w:rPr>
        <w:drawing>
          <wp:inline distT="0" distB="0" distL="0" distR="0" wp14:anchorId="48AD7569" wp14:editId="417E2106">
            <wp:extent cx="2338245" cy="1555845"/>
            <wp:effectExtent l="0" t="0" r="5080" b="6350"/>
            <wp:docPr id="1552474839" name="Grafik 6" descr="Ein Bild, das draußen, Himmel, Schuhwerk,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474839" name="Grafik 6" descr="Ein Bild, das draußen, Himmel, Schuhwerk, Kleidung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0528" cy="1564018"/>
                    </a:xfrm>
                    <a:prstGeom prst="rect">
                      <a:avLst/>
                    </a:prstGeom>
                    <a:noFill/>
                    <a:ln>
                      <a:noFill/>
                    </a:ln>
                  </pic:spPr>
                </pic:pic>
              </a:graphicData>
            </a:graphic>
          </wp:inline>
        </w:drawing>
      </w:r>
      <w:r w:rsidRPr="0085465B">
        <w:rPr>
          <w:rFonts w:ascii="Arial" w:hAnsi="Arial" w:cs="Arial"/>
          <w:b/>
          <w:i/>
          <w:iCs/>
          <w:sz w:val="20"/>
          <w:szCs w:val="20"/>
          <w:u w:val="single"/>
        </w:rPr>
        <w:t xml:space="preserve"> </w:t>
      </w:r>
    </w:p>
    <w:p w14:paraId="7A765347" w14:textId="77777777" w:rsidR="00633605" w:rsidRPr="00A72654" w:rsidRDefault="00633605" w:rsidP="00633605">
      <w:pPr>
        <w:spacing w:after="0" w:line="360" w:lineRule="auto"/>
        <w:ind w:right="1132"/>
        <w:rPr>
          <w:rFonts w:ascii="Arial" w:hAnsi="Arial" w:cs="Arial"/>
          <w:b/>
          <w:i/>
          <w:iCs/>
          <w:sz w:val="20"/>
          <w:szCs w:val="20"/>
          <w:u w:val="single"/>
          <w:lang w:val="en-US"/>
        </w:rPr>
      </w:pPr>
      <w:r w:rsidRPr="00A72654">
        <w:rPr>
          <w:rFonts w:ascii="Arial" w:hAnsi="Arial" w:cs="Arial"/>
          <w:b/>
          <w:i/>
          <w:iCs/>
          <w:sz w:val="20"/>
          <w:szCs w:val="20"/>
          <w:u w:val="single"/>
          <w:lang w:val="en-US"/>
        </w:rPr>
        <w:t>Bad_Neustadt_</w:t>
      </w:r>
      <w:r>
        <w:rPr>
          <w:rFonts w:ascii="Arial" w:hAnsi="Arial" w:cs="Arial"/>
          <w:b/>
          <w:i/>
          <w:iCs/>
          <w:sz w:val="20"/>
          <w:szCs w:val="20"/>
          <w:u w:val="single"/>
          <w:lang w:val="en-US"/>
        </w:rPr>
        <w:t>Spingbrunnen</w:t>
      </w:r>
      <w:r w:rsidRPr="00A72654">
        <w:rPr>
          <w:rFonts w:ascii="Arial" w:hAnsi="Arial" w:cs="Arial"/>
          <w:b/>
          <w:i/>
          <w:iCs/>
          <w:sz w:val="20"/>
          <w:szCs w:val="20"/>
          <w:u w:val="single"/>
          <w:lang w:val="en-US"/>
        </w:rPr>
        <w:t>.jpg</w:t>
      </w:r>
    </w:p>
    <w:p w14:paraId="2865D663" w14:textId="77777777" w:rsidR="00633605" w:rsidRDefault="00633605" w:rsidP="00633605">
      <w:pPr>
        <w:spacing w:after="0" w:line="360" w:lineRule="auto"/>
        <w:ind w:right="1132"/>
        <w:rPr>
          <w:rFonts w:ascii="Arial" w:hAnsi="Arial" w:cs="Arial"/>
          <w:bCs/>
          <w:i/>
          <w:iCs/>
          <w:sz w:val="20"/>
          <w:szCs w:val="20"/>
        </w:rPr>
      </w:pPr>
      <w:r>
        <w:rPr>
          <w:rFonts w:ascii="Arial" w:hAnsi="Arial" w:cs="Arial"/>
          <w:bCs/>
          <w:i/>
          <w:iCs/>
          <w:sz w:val="20"/>
          <w:szCs w:val="20"/>
        </w:rPr>
        <w:t>Wasser rauscht, sprudelt und plätschert im Kurort Bad Neustadt überall, ob in den Kureinrichtungen, im Sportbad oder auf dem Marktplatz mit seinem bunten Freizeitangebot, der jeden Gesundheitsaufenthalt mit schönen Erlebnissen bereichert. Foto</w:t>
      </w:r>
      <w:r w:rsidRPr="005C7B40">
        <w:rPr>
          <w:rFonts w:ascii="Arial" w:hAnsi="Arial" w:cs="Arial"/>
          <w:bCs/>
          <w:i/>
          <w:iCs/>
          <w:sz w:val="20"/>
          <w:szCs w:val="20"/>
        </w:rPr>
        <w:t xml:space="preserve"> (c)Tourismus und Stadtmarketing Bad Neustadt GmbH</w:t>
      </w:r>
    </w:p>
    <w:p w14:paraId="65DE56B9" w14:textId="7ECE099B" w:rsidR="00633605" w:rsidRDefault="00633605" w:rsidP="00633605">
      <w:pPr>
        <w:spacing w:after="0" w:line="360" w:lineRule="auto"/>
        <w:ind w:right="1132"/>
        <w:rPr>
          <w:rFonts w:ascii="Arial" w:hAnsi="Arial" w:cs="Arial"/>
          <w:bCs/>
          <w:i/>
          <w:iCs/>
          <w:sz w:val="20"/>
          <w:szCs w:val="20"/>
        </w:rPr>
      </w:pPr>
      <w:r>
        <w:rPr>
          <w:rFonts w:ascii="Arial" w:hAnsi="Arial" w:cs="Arial"/>
          <w:bCs/>
          <w:i/>
          <w:iCs/>
          <w:sz w:val="20"/>
          <w:szCs w:val="20"/>
        </w:rPr>
        <w:t>…………………………………………………………………………………………………..</w:t>
      </w:r>
    </w:p>
    <w:p w14:paraId="1DB1F158" w14:textId="77777777" w:rsidR="00633605" w:rsidRDefault="00633605" w:rsidP="00633605">
      <w:pPr>
        <w:shd w:val="clear" w:color="auto" w:fill="DEEAF6" w:themeFill="accent5" w:themeFillTint="33"/>
        <w:spacing w:after="0" w:line="360" w:lineRule="auto"/>
        <w:ind w:right="-2"/>
        <w:rPr>
          <w:rFonts w:ascii="Arial" w:hAnsi="Arial" w:cs="Arial"/>
          <w:b/>
          <w:sz w:val="20"/>
          <w:szCs w:val="20"/>
        </w:rPr>
      </w:pPr>
      <w:r>
        <w:rPr>
          <w:rFonts w:ascii="Arial" w:hAnsi="Arial" w:cs="Arial"/>
          <w:b/>
          <w:sz w:val="20"/>
          <w:szCs w:val="20"/>
        </w:rPr>
        <w:t xml:space="preserve">INFO: Bäderland Bayerische Rhön </w:t>
      </w:r>
    </w:p>
    <w:p w14:paraId="4E84734B" w14:textId="22EBFFDC" w:rsidR="00633605" w:rsidRPr="00BD08EC" w:rsidRDefault="00633605" w:rsidP="00633605">
      <w:pPr>
        <w:pStyle w:val="StandardWeb"/>
        <w:shd w:val="clear" w:color="auto" w:fill="DEEAF6" w:themeFill="accent5" w:themeFillTint="33"/>
        <w:spacing w:after="0" w:line="360" w:lineRule="auto"/>
        <w:rPr>
          <w:rFonts w:ascii="Arial" w:eastAsia="Times New Roman" w:hAnsi="Arial" w:cs="Arial"/>
          <w:sz w:val="20"/>
          <w:szCs w:val="20"/>
          <w:lang w:eastAsia="de-DE"/>
        </w:rPr>
      </w:pPr>
      <w:r>
        <w:rPr>
          <w:rFonts w:ascii="Arial" w:hAnsi="Arial" w:cs="Arial"/>
          <w:sz w:val="20"/>
          <w:szCs w:val="20"/>
        </w:rPr>
        <w:t xml:space="preserve">Geschäftsführer </w:t>
      </w:r>
      <w:r>
        <w:rPr>
          <w:rFonts w:ascii="Arial" w:hAnsi="Arial" w:cs="Arial"/>
          <w:sz w:val="20"/>
          <w:szCs w:val="20"/>
        </w:rPr>
        <w:tab/>
      </w:r>
      <w:r w:rsidRPr="00BD08EC">
        <w:rPr>
          <w:rFonts w:ascii="Arial" w:hAnsi="Arial" w:cs="Arial"/>
          <w:sz w:val="20"/>
          <w:szCs w:val="20"/>
        </w:rPr>
        <w:tab/>
      </w:r>
      <w:r w:rsidRPr="00BD08EC">
        <w:rPr>
          <w:rFonts w:ascii="Arial" w:hAnsi="Arial" w:cs="Arial"/>
          <w:sz w:val="20"/>
          <w:szCs w:val="20"/>
        </w:rPr>
        <w:tab/>
      </w:r>
      <w:r w:rsidRPr="00BD08EC">
        <w:rPr>
          <w:rFonts w:ascii="Arial" w:eastAsia="Times New Roman" w:hAnsi="Arial" w:cs="Arial"/>
          <w:sz w:val="20"/>
          <w:szCs w:val="20"/>
          <w:lang w:eastAsia="de-DE"/>
        </w:rPr>
        <w:t>Dr. Matthias Wagner</w:t>
      </w:r>
      <w:r>
        <w:rPr>
          <w:rFonts w:ascii="Arial" w:eastAsia="Times New Roman" w:hAnsi="Arial" w:cs="Arial"/>
          <w:sz w:val="20"/>
          <w:szCs w:val="20"/>
          <w:lang w:eastAsia="de-DE"/>
        </w:rPr>
        <w:t xml:space="preserve"> </w:t>
      </w:r>
      <w:r w:rsidRPr="00BD08EC">
        <w:rPr>
          <w:rFonts w:ascii="Arial" w:eastAsia="Times New Roman" w:hAnsi="Arial" w:cs="Arial"/>
          <w:sz w:val="20"/>
          <w:szCs w:val="20"/>
          <w:lang w:eastAsia="de-DE"/>
        </w:rPr>
        <w:br/>
        <w:t xml:space="preserve">Anschrift </w:t>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t>Bäderland Bayerische Rhön GmbH &amp; Co. KG</w:t>
      </w:r>
      <w:r w:rsidRPr="00BD08EC">
        <w:rPr>
          <w:rFonts w:ascii="Arial" w:eastAsia="Times New Roman" w:hAnsi="Arial" w:cs="Arial"/>
          <w:sz w:val="20"/>
          <w:szCs w:val="20"/>
          <w:lang w:eastAsia="de-DE"/>
        </w:rPr>
        <w:tab/>
      </w:r>
      <w:r w:rsidRPr="00BD08EC">
        <w:rPr>
          <w:rFonts w:ascii="Arial" w:eastAsia="Times New Roman" w:hAnsi="Arial" w:cs="Arial"/>
          <w:sz w:val="20"/>
          <w:szCs w:val="20"/>
          <w:lang w:eastAsia="de-DE"/>
        </w:rPr>
        <w:tab/>
      </w:r>
      <w:r w:rsidRPr="00BD08EC">
        <w:rPr>
          <w:rFonts w:ascii="Arial" w:eastAsia="Times New Roman" w:hAnsi="Arial" w:cs="Arial"/>
          <w:sz w:val="20"/>
          <w:szCs w:val="20"/>
          <w:lang w:eastAsia="de-DE"/>
        </w:rPr>
        <w:tab/>
      </w:r>
      <w:r w:rsidRPr="00BD08EC">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proofErr w:type="spellStart"/>
      <w:r w:rsidRPr="00BD08EC">
        <w:rPr>
          <w:rFonts w:ascii="Arial" w:eastAsia="Times New Roman" w:hAnsi="Arial" w:cs="Arial"/>
          <w:sz w:val="20"/>
          <w:szCs w:val="20"/>
          <w:lang w:eastAsia="de-DE"/>
        </w:rPr>
        <w:t>Sieboldstraße</w:t>
      </w:r>
      <w:proofErr w:type="spellEnd"/>
      <w:r w:rsidRPr="00BD08EC">
        <w:rPr>
          <w:rFonts w:ascii="Arial" w:eastAsia="Times New Roman" w:hAnsi="Arial" w:cs="Arial"/>
          <w:sz w:val="20"/>
          <w:szCs w:val="20"/>
          <w:lang w:eastAsia="de-DE"/>
        </w:rPr>
        <w:t xml:space="preserve"> 7, 97688 Bad Kissingen</w:t>
      </w:r>
    </w:p>
    <w:p w14:paraId="4A47D22C" w14:textId="77777777" w:rsidR="00633605" w:rsidRPr="00F02BD6" w:rsidRDefault="00633605" w:rsidP="00633605">
      <w:pPr>
        <w:shd w:val="clear" w:color="auto" w:fill="DEEAF6" w:themeFill="accent5" w:themeFillTint="33"/>
        <w:spacing w:after="0" w:line="360" w:lineRule="auto"/>
        <w:rPr>
          <w:rStyle w:val="Hyperlink"/>
          <w:rFonts w:ascii="Arial" w:eastAsia="Times New Roman" w:hAnsi="Arial" w:cs="Arial"/>
          <w:color w:val="auto"/>
          <w:sz w:val="20"/>
          <w:szCs w:val="20"/>
          <w:u w:val="none"/>
          <w:lang w:eastAsia="de-DE"/>
        </w:rPr>
      </w:pPr>
      <w:r w:rsidRPr="00BD08EC">
        <w:rPr>
          <w:rFonts w:ascii="Arial" w:eastAsia="Times New Roman" w:hAnsi="Arial" w:cs="Arial"/>
          <w:sz w:val="20"/>
          <w:szCs w:val="20"/>
          <w:lang w:eastAsia="de-DE"/>
        </w:rPr>
        <w:t xml:space="preserve">Tel. </w:t>
      </w:r>
      <w:r w:rsidRPr="00BD08EC">
        <w:rPr>
          <w:rFonts w:ascii="Arial" w:eastAsia="Times New Roman" w:hAnsi="Arial" w:cs="Arial"/>
          <w:sz w:val="20"/>
          <w:szCs w:val="20"/>
          <w:lang w:eastAsia="de-DE"/>
        </w:rPr>
        <w:tab/>
      </w:r>
      <w:r w:rsidRPr="00BD08EC">
        <w:rPr>
          <w:rFonts w:ascii="Arial" w:eastAsia="Times New Roman" w:hAnsi="Arial" w:cs="Arial"/>
          <w:sz w:val="20"/>
          <w:szCs w:val="20"/>
          <w:lang w:eastAsia="de-DE"/>
        </w:rPr>
        <w:tab/>
      </w:r>
      <w:r w:rsidRPr="00BD08EC">
        <w:rPr>
          <w:rFonts w:ascii="Arial" w:eastAsia="Times New Roman" w:hAnsi="Arial" w:cs="Arial"/>
          <w:sz w:val="20"/>
          <w:szCs w:val="20"/>
          <w:lang w:eastAsia="de-DE"/>
        </w:rPr>
        <w:tab/>
      </w:r>
      <w:r w:rsidRPr="00BD08EC">
        <w:rPr>
          <w:rFonts w:ascii="Arial" w:eastAsia="Times New Roman" w:hAnsi="Arial" w:cs="Arial"/>
          <w:sz w:val="20"/>
          <w:szCs w:val="20"/>
          <w:lang w:eastAsia="de-DE"/>
        </w:rPr>
        <w:tab/>
      </w:r>
      <w:r w:rsidRPr="00BD08EC">
        <w:rPr>
          <w:rFonts w:ascii="Arial" w:eastAsia="Times New Roman" w:hAnsi="Arial" w:cs="Arial"/>
          <w:sz w:val="20"/>
          <w:szCs w:val="20"/>
          <w:lang w:eastAsia="de-DE"/>
        </w:rPr>
        <w:tab/>
        <w:t>0971 7236-136</w:t>
      </w:r>
      <w:r w:rsidRPr="00BD08EC">
        <w:rPr>
          <w:rFonts w:ascii="Arial" w:eastAsia="Times New Roman" w:hAnsi="Arial" w:cs="Arial"/>
          <w:sz w:val="20"/>
          <w:szCs w:val="20"/>
          <w:lang w:eastAsia="de-DE"/>
        </w:rPr>
        <w:br/>
        <w:t>E-Mail: </w:t>
      </w:r>
      <w:r w:rsidRPr="00BD08EC">
        <w:rPr>
          <w:rFonts w:ascii="Arial" w:eastAsia="Times New Roman" w:hAnsi="Arial" w:cs="Arial"/>
          <w:sz w:val="20"/>
          <w:szCs w:val="20"/>
          <w:lang w:eastAsia="de-DE"/>
        </w:rPr>
        <w:tab/>
      </w:r>
      <w:r w:rsidRPr="00BD08EC">
        <w:rPr>
          <w:rFonts w:ascii="Arial" w:eastAsia="Times New Roman" w:hAnsi="Arial" w:cs="Arial"/>
          <w:sz w:val="20"/>
          <w:szCs w:val="20"/>
          <w:lang w:eastAsia="de-DE"/>
        </w:rPr>
        <w:tab/>
      </w:r>
      <w:r w:rsidRPr="00BD08EC">
        <w:rPr>
          <w:rFonts w:ascii="Arial" w:eastAsia="Times New Roman" w:hAnsi="Arial" w:cs="Arial"/>
          <w:sz w:val="20"/>
          <w:szCs w:val="20"/>
          <w:lang w:eastAsia="de-DE"/>
        </w:rPr>
        <w:tab/>
      </w:r>
      <w:r w:rsidRPr="00BD08EC">
        <w:rPr>
          <w:rFonts w:ascii="Arial" w:eastAsia="Times New Roman" w:hAnsi="Arial" w:cs="Arial"/>
          <w:sz w:val="20"/>
          <w:szCs w:val="20"/>
          <w:lang w:eastAsia="de-DE"/>
        </w:rPr>
        <w:tab/>
      </w:r>
      <w:r w:rsidRPr="00F02BD6">
        <w:rPr>
          <w:rFonts w:ascii="Arial" w:eastAsia="Times New Roman" w:hAnsi="Arial" w:cs="Arial"/>
          <w:sz w:val="20"/>
          <w:szCs w:val="20"/>
          <w:lang w:eastAsia="de-DE"/>
        </w:rPr>
        <w:tab/>
      </w:r>
      <w:hyperlink r:id="rId14" w:history="1">
        <w:r w:rsidRPr="00F02BD6">
          <w:rPr>
            <w:rStyle w:val="Hyperlink"/>
            <w:rFonts w:ascii="Arial" w:eastAsia="Times New Roman" w:hAnsi="Arial" w:cs="Arial"/>
            <w:color w:val="auto"/>
            <w:sz w:val="20"/>
            <w:szCs w:val="20"/>
            <w:u w:val="none"/>
            <w:lang w:eastAsia="de-DE"/>
          </w:rPr>
          <w:t>wagner@gesundheitsregion-baederland.de</w:t>
        </w:r>
      </w:hyperlink>
    </w:p>
    <w:p w14:paraId="4056B83A" w14:textId="77777777" w:rsidR="00633605" w:rsidRPr="00E254ED" w:rsidRDefault="00633605" w:rsidP="00633605">
      <w:pPr>
        <w:shd w:val="clear" w:color="auto" w:fill="DEEAF6" w:themeFill="accent5" w:themeFillTint="33"/>
        <w:spacing w:after="0" w:line="360" w:lineRule="auto"/>
        <w:rPr>
          <w:rFonts w:ascii="Arial" w:hAnsi="Arial" w:cs="Arial"/>
          <w:sz w:val="8"/>
          <w:szCs w:val="8"/>
        </w:rPr>
      </w:pPr>
    </w:p>
    <w:p w14:paraId="59E66588" w14:textId="77777777" w:rsidR="00633605" w:rsidRDefault="00633605" w:rsidP="00633605">
      <w:pPr>
        <w:shd w:val="clear" w:color="auto" w:fill="DEEAF6" w:themeFill="accent5" w:themeFillTint="33"/>
        <w:spacing w:after="0" w:line="360" w:lineRule="auto"/>
        <w:rPr>
          <w:rFonts w:ascii="Arial" w:hAnsi="Arial" w:cs="Arial"/>
          <w:b/>
          <w:bCs/>
          <w:sz w:val="20"/>
          <w:szCs w:val="20"/>
        </w:rPr>
      </w:pPr>
      <w:r w:rsidRPr="00F02BD6">
        <w:rPr>
          <w:rFonts w:ascii="Arial" w:hAnsi="Arial" w:cs="Arial"/>
          <w:b/>
          <w:bCs/>
          <w:sz w:val="20"/>
          <w:szCs w:val="20"/>
        </w:rPr>
        <w:t>Ansprechpartner für Redaktionen:</w:t>
      </w:r>
      <w:r w:rsidRPr="00F02BD6">
        <w:rPr>
          <w:rFonts w:ascii="Arial" w:hAnsi="Arial" w:cs="Arial"/>
          <w:b/>
          <w:bCs/>
          <w:sz w:val="20"/>
          <w:szCs w:val="20"/>
        </w:rPr>
        <w:tab/>
        <w:t>texTDesign Tonya Schulz GmbH, T. 09777 32 35</w:t>
      </w:r>
      <w:r>
        <w:rPr>
          <w:rFonts w:ascii="Arial" w:hAnsi="Arial" w:cs="Arial"/>
          <w:b/>
          <w:bCs/>
          <w:sz w:val="20"/>
          <w:szCs w:val="20"/>
        </w:rPr>
        <w:t xml:space="preserve">, </w:t>
      </w:r>
    </w:p>
    <w:p w14:paraId="76D1F1C9" w14:textId="77777777" w:rsidR="00633605" w:rsidRPr="00F02BD6" w:rsidRDefault="00633605" w:rsidP="00633605">
      <w:pPr>
        <w:shd w:val="clear" w:color="auto" w:fill="DEEAF6" w:themeFill="accent5" w:themeFillTint="33"/>
        <w:spacing w:after="0" w:line="360" w:lineRule="auto"/>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hyperlink r:id="rId15" w:history="1">
        <w:r w:rsidRPr="00F02BD6">
          <w:rPr>
            <w:rStyle w:val="Hyperlink"/>
            <w:rFonts w:ascii="Arial" w:hAnsi="Arial" w:cs="Arial"/>
            <w:b/>
            <w:bCs/>
            <w:color w:val="auto"/>
            <w:sz w:val="20"/>
            <w:szCs w:val="20"/>
            <w:u w:val="none"/>
          </w:rPr>
          <w:t>info@text-design.de</w:t>
        </w:r>
      </w:hyperlink>
      <w:r w:rsidRPr="00F02BD6">
        <w:rPr>
          <w:rFonts w:ascii="Arial" w:hAnsi="Arial" w:cs="Arial"/>
          <w:b/>
          <w:bCs/>
          <w:sz w:val="20"/>
          <w:szCs w:val="20"/>
        </w:rPr>
        <w:t xml:space="preserve">  </w:t>
      </w:r>
    </w:p>
    <w:bookmarkEnd w:id="1"/>
    <w:sectPr w:rsidR="00633605" w:rsidRPr="00F02BD6" w:rsidSect="00E404F5">
      <w:headerReference w:type="default" r:id="rId16"/>
      <w:footerReference w:type="default" r:id="rId17"/>
      <w:pgSz w:w="11906" w:h="16838" w:code="9"/>
      <w:pgMar w:top="1985" w:right="1701" w:bottom="284" w:left="1418" w:header="70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15D875" w14:textId="77777777" w:rsidR="00E404F5" w:rsidRDefault="00E404F5" w:rsidP="00F22B3D">
      <w:pPr>
        <w:spacing w:after="0" w:line="240" w:lineRule="auto"/>
      </w:pPr>
      <w:r>
        <w:separator/>
      </w:r>
    </w:p>
  </w:endnote>
  <w:endnote w:type="continuationSeparator" w:id="0">
    <w:p w14:paraId="136DA6B6" w14:textId="77777777" w:rsidR="00E404F5" w:rsidRDefault="00E404F5" w:rsidP="00F2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zette LT Roma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493D3" w14:textId="77777777" w:rsidR="002326F7" w:rsidRPr="00F64811" w:rsidRDefault="002326F7" w:rsidP="002326F7">
    <w:pPr>
      <w:rPr>
        <w:rFonts w:ascii="Arial" w:hAnsi="Arial" w:cs="Arial"/>
        <w:color w:val="000000"/>
        <w:sz w:val="16"/>
        <w:szCs w:val="16"/>
      </w:rPr>
    </w:pPr>
    <w:r w:rsidRPr="00F64811">
      <w:rPr>
        <w:rFonts w:ascii="Arial" w:hAnsi="Arial" w:cs="Arial"/>
        <w:sz w:val="16"/>
        <w:szCs w:val="16"/>
      </w:rPr>
      <w:t>Bäderland Bayerische Rhön GmbH</w:t>
    </w:r>
    <w:r>
      <w:rPr>
        <w:rFonts w:ascii="Arial" w:hAnsi="Arial" w:cs="Arial"/>
        <w:sz w:val="16"/>
        <w:szCs w:val="16"/>
      </w:rPr>
      <w:t xml:space="preserve"> &amp; Co. KG </w:t>
    </w:r>
    <w:r w:rsidRPr="00F64811">
      <w:rPr>
        <w:rFonts w:ascii="Arial" w:hAnsi="Arial" w:cs="Arial"/>
        <w:sz w:val="16"/>
        <w:szCs w:val="16"/>
      </w:rPr>
      <w:t>| GF: Dr. Matthias Wagner |</w:t>
    </w:r>
    <w:r w:rsidRPr="00F64811">
      <w:rPr>
        <w:rFonts w:ascii="Arial" w:hAnsi="Arial" w:cs="Arial"/>
        <w:color w:val="000000"/>
        <w:sz w:val="16"/>
        <w:szCs w:val="16"/>
      </w:rPr>
      <w:t>Amtsgericht Schweinfurt, HRA 9471</w:t>
    </w:r>
  </w:p>
  <w:p w14:paraId="6A1B1455" w14:textId="2EAD5CF9" w:rsidR="00CA4A65" w:rsidRPr="002326F7" w:rsidRDefault="00CA4A65" w:rsidP="002326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F71582" w14:textId="77777777" w:rsidR="00E404F5" w:rsidRDefault="00E404F5" w:rsidP="00F22B3D">
      <w:pPr>
        <w:spacing w:after="0" w:line="240" w:lineRule="auto"/>
      </w:pPr>
      <w:r>
        <w:separator/>
      </w:r>
    </w:p>
  </w:footnote>
  <w:footnote w:type="continuationSeparator" w:id="0">
    <w:p w14:paraId="360EE347" w14:textId="77777777" w:rsidR="00E404F5" w:rsidRDefault="00E404F5" w:rsidP="00F2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0B6C6" w14:textId="77777777" w:rsidR="00CA4A65" w:rsidRDefault="00CA4A65" w:rsidP="00577512">
    <w:pPr>
      <w:pStyle w:val="Kopfzeile"/>
      <w:tabs>
        <w:tab w:val="clear" w:pos="4536"/>
        <w:tab w:val="clear" w:pos="9072"/>
      </w:tabs>
      <w:spacing w:line="360" w:lineRule="auto"/>
      <w:ind w:right="-425"/>
      <w:rPr>
        <w:rFonts w:ascii="Arial" w:hAnsi="Arial" w:cs="Arial"/>
        <w:sz w:val="24"/>
        <w:szCs w:val="24"/>
        <w:lang w:val="en-US"/>
      </w:rPr>
    </w:pPr>
    <w:r w:rsidRPr="00C10CE6">
      <w:rPr>
        <w:b/>
        <w:bCs/>
        <w:noProof/>
        <w:sz w:val="24"/>
        <w:szCs w:val="24"/>
      </w:rPr>
      <mc:AlternateContent>
        <mc:Choice Requires="wps">
          <w:drawing>
            <wp:anchor distT="0" distB="0" distL="114300" distR="114300" simplePos="0" relativeHeight="251659264" behindDoc="0" locked="0" layoutInCell="1" allowOverlap="1" wp14:anchorId="1DCE1B78" wp14:editId="0747C248">
              <wp:simplePos x="0" y="0"/>
              <wp:positionH relativeFrom="margin">
                <wp:posOffset>4090670</wp:posOffset>
              </wp:positionH>
              <wp:positionV relativeFrom="paragraph">
                <wp:posOffset>-314325</wp:posOffset>
              </wp:positionV>
              <wp:extent cx="2454275" cy="971550"/>
              <wp:effectExtent l="0" t="0" r="3175" b="0"/>
              <wp:wrapNone/>
              <wp:docPr id="4" name="Textfeld 4"/>
              <wp:cNvGraphicFramePr/>
              <a:graphic xmlns:a="http://schemas.openxmlformats.org/drawingml/2006/main">
                <a:graphicData uri="http://schemas.microsoft.com/office/word/2010/wordprocessingShape">
                  <wps:wsp>
                    <wps:cNvSpPr txBox="1"/>
                    <wps:spPr>
                      <a:xfrm>
                        <a:off x="0" y="0"/>
                        <a:ext cx="2454275" cy="971550"/>
                      </a:xfrm>
                      <a:prstGeom prst="rect">
                        <a:avLst/>
                      </a:prstGeom>
                      <a:solidFill>
                        <a:schemeClr val="lt1"/>
                      </a:solidFill>
                      <a:ln w="6350">
                        <a:noFill/>
                      </a:ln>
                    </wps:spPr>
                    <wps:txbx>
                      <w:txbxContent>
                        <w:p w14:paraId="193771C0" w14:textId="07444C77" w:rsidR="00CA4A65" w:rsidRPr="00D229BB" w:rsidRDefault="007A06D8" w:rsidP="007A06D8">
                          <w:pPr>
                            <w:ind w:left="851"/>
                            <w:rPr>
                              <w:color w:val="FF0000"/>
                            </w:rPr>
                          </w:pPr>
                          <w:r>
                            <w:rPr>
                              <w:noProof/>
                            </w:rPr>
                            <w:drawing>
                              <wp:inline distT="0" distB="0" distL="0" distR="0" wp14:anchorId="0A529CF6" wp14:editId="787E1BBA">
                                <wp:extent cx="1552575" cy="1035050"/>
                                <wp:effectExtent l="0" t="0" r="0" b="0"/>
                                <wp:docPr id="1143347561" name="Grafik 1" descr="Ein Bild, das Text, Schrift, Grafike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93827" name="Grafik 1" descr="Ein Bild, das Text, Schrift, Grafiken, Screensho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04" cy="10355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E1B78" id="_x0000_t202" coordsize="21600,21600" o:spt="202" path="m,l,21600r21600,l21600,xe">
              <v:stroke joinstyle="miter"/>
              <v:path gradientshapeok="t" o:connecttype="rect"/>
            </v:shapetype>
            <v:shape id="Textfeld 4" o:spid="_x0000_s1026" type="#_x0000_t202" style="position:absolute;margin-left:322.1pt;margin-top:-24.75pt;width:193.25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" fillcolor="white [3201]" stroked="f" strokeweight=".5pt">
              <v:textbox>
                <w:txbxContent>
                  <w:p w14:paraId="193771C0" w14:textId="07444C77" w:rsidR="00CA4A65" w:rsidRPr="00D229BB" w:rsidRDefault="007A06D8" w:rsidP="007A06D8">
                    <w:pPr>
                      <w:ind w:left="851"/>
                      <w:rPr>
                        <w:color w:val="FF0000"/>
                      </w:rPr>
                    </w:pPr>
                    <w:r>
                      <w:rPr>
                        <w:noProof/>
                      </w:rPr>
                      <w:drawing>
                        <wp:inline distT="0" distB="0" distL="0" distR="0" wp14:anchorId="0A529CF6" wp14:editId="787E1BBA">
                          <wp:extent cx="1552575" cy="1035050"/>
                          <wp:effectExtent l="0" t="0" r="0" b="0"/>
                          <wp:docPr id="1143347561" name="Grafik 1" descr="Ein Bild, das Text, Schrift, Grafike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93827" name="Grafik 1" descr="Ein Bild, das Text, Schrift, Grafiken, Screensho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3304" cy="1035536"/>
                                  </a:xfrm>
                                  <a:prstGeom prst="rect">
                                    <a:avLst/>
                                  </a:prstGeom>
                                  <a:noFill/>
                                  <a:ln>
                                    <a:noFill/>
                                  </a:ln>
                                </pic:spPr>
                              </pic:pic>
                            </a:graphicData>
                          </a:graphic>
                        </wp:inline>
                      </w:drawing>
                    </w:r>
                  </w:p>
                </w:txbxContent>
              </v:textbox>
              <w10:wrap anchorx="margin"/>
            </v:shape>
          </w:pict>
        </mc:Fallback>
      </mc:AlternateContent>
    </w:r>
    <w:proofErr w:type="spellStart"/>
    <w:r w:rsidRPr="002B2CC6">
      <w:rPr>
        <w:rFonts w:ascii="Arial" w:hAnsi="Arial" w:cs="Arial"/>
        <w:b/>
        <w:bCs/>
        <w:sz w:val="24"/>
        <w:szCs w:val="24"/>
        <w:lang w:val="en-US"/>
      </w:rPr>
      <w:t>Presseinformation</w:t>
    </w:r>
    <w:proofErr w:type="spellEnd"/>
    <w:r w:rsidRPr="002B2CC6">
      <w:rPr>
        <w:rFonts w:ascii="Arial" w:hAnsi="Arial" w:cs="Arial"/>
        <w:sz w:val="24"/>
        <w:szCs w:val="24"/>
        <w:lang w:val="en-US"/>
      </w:rPr>
      <w:t xml:space="preserve"> | Bad Bocklet, Bad B</w:t>
    </w:r>
    <w:r>
      <w:rPr>
        <w:rFonts w:ascii="Arial" w:hAnsi="Arial" w:cs="Arial"/>
        <w:sz w:val="24"/>
        <w:szCs w:val="24"/>
        <w:lang w:val="en-US"/>
      </w:rPr>
      <w:t>rückenau</w:t>
    </w:r>
    <w:r w:rsidRPr="002B2CC6">
      <w:rPr>
        <w:rFonts w:ascii="Arial" w:hAnsi="Arial" w:cs="Arial"/>
        <w:sz w:val="24"/>
        <w:szCs w:val="24"/>
        <w:lang w:val="en-US"/>
      </w:rPr>
      <w:t xml:space="preserve">, </w:t>
    </w:r>
  </w:p>
  <w:p w14:paraId="1FEE0580" w14:textId="5C1A013B" w:rsidR="00DE3559" w:rsidRPr="0076437A" w:rsidRDefault="00CA4A65" w:rsidP="00DE3559">
    <w:pPr>
      <w:ind w:right="1132"/>
      <w:rPr>
        <w:rFonts w:ascii="Arial" w:hAnsi="Arial" w:cs="Arial"/>
        <w:color w:val="4472C4" w:themeColor="accent1"/>
        <w:sz w:val="20"/>
        <w:szCs w:val="20"/>
      </w:rPr>
    </w:pPr>
    <w:r>
      <w:rPr>
        <w:rFonts w:ascii="Arial" w:hAnsi="Arial" w:cs="Arial"/>
        <w:sz w:val="24"/>
        <w:szCs w:val="24"/>
        <w:lang w:val="en-US"/>
      </w:rPr>
      <w:t xml:space="preserve">Bad Kissingen, Bad </w:t>
    </w:r>
    <w:proofErr w:type="spellStart"/>
    <w:r>
      <w:rPr>
        <w:rFonts w:ascii="Arial" w:hAnsi="Arial" w:cs="Arial"/>
        <w:sz w:val="24"/>
        <w:szCs w:val="24"/>
        <w:lang w:val="en-US"/>
      </w:rPr>
      <w:t>Königshofen</w:t>
    </w:r>
    <w:proofErr w:type="spellEnd"/>
    <w:r>
      <w:rPr>
        <w:rFonts w:ascii="Arial" w:hAnsi="Arial" w:cs="Arial"/>
        <w:sz w:val="24"/>
        <w:szCs w:val="24"/>
        <w:lang w:val="en-US"/>
      </w:rPr>
      <w:t xml:space="preserve">, Bad Neustadt, </w:t>
    </w:r>
    <w:r w:rsidR="008E72D0">
      <w:rPr>
        <w:rFonts w:ascii="Arial" w:hAnsi="Arial" w:cs="Arial"/>
        <w:sz w:val="24"/>
        <w:szCs w:val="24"/>
        <w:lang w:val="en-US"/>
      </w:rPr>
      <w:t>2</w:t>
    </w:r>
    <w:r w:rsidR="004A6AB4">
      <w:rPr>
        <w:rFonts w:ascii="Arial" w:hAnsi="Arial" w:cs="Arial"/>
        <w:sz w:val="24"/>
        <w:szCs w:val="24"/>
        <w:lang w:val="en-US"/>
      </w:rPr>
      <w:t>6</w:t>
    </w:r>
    <w:r w:rsidR="0034241C">
      <w:rPr>
        <w:rFonts w:ascii="Arial" w:hAnsi="Arial" w:cs="Arial"/>
        <w:sz w:val="24"/>
        <w:szCs w:val="24"/>
        <w:lang w:val="en-US"/>
      </w:rPr>
      <w:t>.</w:t>
    </w:r>
    <w:r w:rsidR="004A6AB4">
      <w:rPr>
        <w:rFonts w:ascii="Arial" w:hAnsi="Arial" w:cs="Arial"/>
        <w:sz w:val="24"/>
        <w:szCs w:val="24"/>
        <w:lang w:val="en-US"/>
      </w:rPr>
      <w:t>3</w:t>
    </w:r>
    <w:r w:rsidR="0034241C">
      <w:rPr>
        <w:rFonts w:ascii="Arial" w:hAnsi="Arial" w:cs="Arial"/>
        <w:sz w:val="24"/>
        <w:szCs w:val="24"/>
        <w:lang w:val="en-US"/>
      </w:rPr>
      <w:t>.2024</w:t>
    </w:r>
    <w:r w:rsidRPr="002B2CC6">
      <w:rPr>
        <w:rFonts w:ascii="Arial" w:hAnsi="Arial" w:cs="Arial"/>
        <w:szCs w:val="20"/>
        <w:lang w:val="en-US"/>
      </w:rPr>
      <w:tab/>
    </w:r>
    <w:r w:rsidRPr="002B2CC6">
      <w:rPr>
        <w:rFonts w:ascii="Arial" w:hAnsi="Arial" w:cs="Arial"/>
        <w:szCs w:val="20"/>
        <w:lang w:val="en-US"/>
      </w:rPr>
      <w:tab/>
    </w:r>
  </w:p>
  <w:p w14:paraId="1DAA3D85" w14:textId="6C65DF9B" w:rsidR="00DE3559" w:rsidRPr="0076437A" w:rsidRDefault="00DE3559" w:rsidP="00DE3559">
    <w:pPr>
      <w:ind w:right="1132"/>
      <w:rPr>
        <w:rFonts w:ascii="Arial" w:hAnsi="Arial" w:cs="Arial"/>
        <w:color w:val="4472C4" w:themeColor="accent1"/>
        <w:sz w:val="20"/>
        <w:szCs w:val="20"/>
      </w:rPr>
    </w:pPr>
    <w:r w:rsidRPr="0076437A">
      <w:rPr>
        <w:rFonts w:ascii="Arial" w:hAnsi="Arial" w:cs="Arial"/>
        <w:color w:val="4472C4" w:themeColor="accent1"/>
        <w:sz w:val="20"/>
        <w:szCs w:val="20"/>
      </w:rPr>
      <w:t>……………………………………………………………………………………………………</w:t>
    </w:r>
  </w:p>
  <w:p w14:paraId="3B451BB7" w14:textId="2AFCA3EF" w:rsidR="00CA4A65" w:rsidRPr="002B2CC6" w:rsidRDefault="00CA4A65">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5660A7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BD038F"/>
    <w:multiLevelType w:val="hybridMultilevel"/>
    <w:tmpl w:val="5866D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953737"/>
    <w:multiLevelType w:val="hybridMultilevel"/>
    <w:tmpl w:val="DE0AA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A00BE1"/>
    <w:multiLevelType w:val="multilevel"/>
    <w:tmpl w:val="BDDA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4D5C85"/>
    <w:multiLevelType w:val="hybridMultilevel"/>
    <w:tmpl w:val="2D961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60453">
    <w:abstractNumId w:val="3"/>
  </w:num>
  <w:num w:numId="2" w16cid:durableId="492452018">
    <w:abstractNumId w:val="4"/>
  </w:num>
  <w:num w:numId="3" w16cid:durableId="1682200144">
    <w:abstractNumId w:val="1"/>
  </w:num>
  <w:num w:numId="4" w16cid:durableId="903374282">
    <w:abstractNumId w:val="2"/>
  </w:num>
  <w:num w:numId="5" w16cid:durableId="564686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D35"/>
    <w:rsid w:val="0000278D"/>
    <w:rsid w:val="0001726B"/>
    <w:rsid w:val="00026C2C"/>
    <w:rsid w:val="00026C9D"/>
    <w:rsid w:val="000308FB"/>
    <w:rsid w:val="00031A13"/>
    <w:rsid w:val="00032209"/>
    <w:rsid w:val="00041642"/>
    <w:rsid w:val="00066927"/>
    <w:rsid w:val="00070975"/>
    <w:rsid w:val="00074EBA"/>
    <w:rsid w:val="00086A94"/>
    <w:rsid w:val="00087597"/>
    <w:rsid w:val="00093B5C"/>
    <w:rsid w:val="000953F1"/>
    <w:rsid w:val="000D1D46"/>
    <w:rsid w:val="000E0E1B"/>
    <w:rsid w:val="000F0630"/>
    <w:rsid w:val="001056D0"/>
    <w:rsid w:val="001348FC"/>
    <w:rsid w:val="00140261"/>
    <w:rsid w:val="0014320D"/>
    <w:rsid w:val="00147F51"/>
    <w:rsid w:val="00155B8E"/>
    <w:rsid w:val="00181A35"/>
    <w:rsid w:val="00183C1A"/>
    <w:rsid w:val="00197ABB"/>
    <w:rsid w:val="001A4219"/>
    <w:rsid w:val="001A718A"/>
    <w:rsid w:val="001A75A0"/>
    <w:rsid w:val="001B121D"/>
    <w:rsid w:val="001B1235"/>
    <w:rsid w:val="001B45D9"/>
    <w:rsid w:val="001D05C8"/>
    <w:rsid w:val="001D4DF7"/>
    <w:rsid w:val="001F435B"/>
    <w:rsid w:val="00202BB1"/>
    <w:rsid w:val="0022487E"/>
    <w:rsid w:val="0022680C"/>
    <w:rsid w:val="00227E61"/>
    <w:rsid w:val="00230DAC"/>
    <w:rsid w:val="002326F7"/>
    <w:rsid w:val="00245672"/>
    <w:rsid w:val="002627E8"/>
    <w:rsid w:val="002735CB"/>
    <w:rsid w:val="002824D9"/>
    <w:rsid w:val="00286678"/>
    <w:rsid w:val="0029444D"/>
    <w:rsid w:val="00294F48"/>
    <w:rsid w:val="00297F20"/>
    <w:rsid w:val="002A3A44"/>
    <w:rsid w:val="002A60A8"/>
    <w:rsid w:val="002B2CC6"/>
    <w:rsid w:val="002B5C71"/>
    <w:rsid w:val="002B63FA"/>
    <w:rsid w:val="002C675B"/>
    <w:rsid w:val="002D00C3"/>
    <w:rsid w:val="002D5ED4"/>
    <w:rsid w:val="002F3A5B"/>
    <w:rsid w:val="00312178"/>
    <w:rsid w:val="003129D8"/>
    <w:rsid w:val="00312FF5"/>
    <w:rsid w:val="0034241C"/>
    <w:rsid w:val="00347491"/>
    <w:rsid w:val="00356EFF"/>
    <w:rsid w:val="003637DF"/>
    <w:rsid w:val="00374561"/>
    <w:rsid w:val="003851B7"/>
    <w:rsid w:val="00396EE8"/>
    <w:rsid w:val="003D1709"/>
    <w:rsid w:val="003D432B"/>
    <w:rsid w:val="003F29D3"/>
    <w:rsid w:val="0041532C"/>
    <w:rsid w:val="00416B23"/>
    <w:rsid w:val="00417E41"/>
    <w:rsid w:val="00450B27"/>
    <w:rsid w:val="00453FF9"/>
    <w:rsid w:val="00455818"/>
    <w:rsid w:val="00463D7A"/>
    <w:rsid w:val="004A09A4"/>
    <w:rsid w:val="004A6AB4"/>
    <w:rsid w:val="004A78D4"/>
    <w:rsid w:val="004B007A"/>
    <w:rsid w:val="004B00AE"/>
    <w:rsid w:val="004B317C"/>
    <w:rsid w:val="004B5425"/>
    <w:rsid w:val="004C1E7E"/>
    <w:rsid w:val="004C249B"/>
    <w:rsid w:val="004D25B9"/>
    <w:rsid w:val="004D3B98"/>
    <w:rsid w:val="004E1D24"/>
    <w:rsid w:val="0050544C"/>
    <w:rsid w:val="0051776F"/>
    <w:rsid w:val="00524A65"/>
    <w:rsid w:val="00534725"/>
    <w:rsid w:val="00541ED4"/>
    <w:rsid w:val="00552FDD"/>
    <w:rsid w:val="00555312"/>
    <w:rsid w:val="00564593"/>
    <w:rsid w:val="00565220"/>
    <w:rsid w:val="00566E47"/>
    <w:rsid w:val="00566F96"/>
    <w:rsid w:val="0057475E"/>
    <w:rsid w:val="00577512"/>
    <w:rsid w:val="00585E01"/>
    <w:rsid w:val="00587584"/>
    <w:rsid w:val="00593E80"/>
    <w:rsid w:val="005A3E92"/>
    <w:rsid w:val="005A52BF"/>
    <w:rsid w:val="005B2309"/>
    <w:rsid w:val="005B3269"/>
    <w:rsid w:val="005C03BB"/>
    <w:rsid w:val="005C605D"/>
    <w:rsid w:val="005E26E1"/>
    <w:rsid w:val="005E2DCD"/>
    <w:rsid w:val="005F2312"/>
    <w:rsid w:val="005F5ED5"/>
    <w:rsid w:val="00607A4C"/>
    <w:rsid w:val="00622E70"/>
    <w:rsid w:val="00630251"/>
    <w:rsid w:val="00633448"/>
    <w:rsid w:val="00633605"/>
    <w:rsid w:val="00637C19"/>
    <w:rsid w:val="00665691"/>
    <w:rsid w:val="00685460"/>
    <w:rsid w:val="0068701B"/>
    <w:rsid w:val="00696D9A"/>
    <w:rsid w:val="00697EAA"/>
    <w:rsid w:val="006A0568"/>
    <w:rsid w:val="006B00A2"/>
    <w:rsid w:val="006B2457"/>
    <w:rsid w:val="006C0F4D"/>
    <w:rsid w:val="006C5448"/>
    <w:rsid w:val="006D222F"/>
    <w:rsid w:val="006E1F8B"/>
    <w:rsid w:val="00703ADD"/>
    <w:rsid w:val="00712EB7"/>
    <w:rsid w:val="0076168A"/>
    <w:rsid w:val="0076437A"/>
    <w:rsid w:val="0077489D"/>
    <w:rsid w:val="0078049C"/>
    <w:rsid w:val="00780C4C"/>
    <w:rsid w:val="0078242F"/>
    <w:rsid w:val="007915E4"/>
    <w:rsid w:val="007A06D8"/>
    <w:rsid w:val="007E0861"/>
    <w:rsid w:val="007E1B53"/>
    <w:rsid w:val="00814D35"/>
    <w:rsid w:val="00815E5D"/>
    <w:rsid w:val="008358D6"/>
    <w:rsid w:val="00850DFF"/>
    <w:rsid w:val="0085465B"/>
    <w:rsid w:val="008632E2"/>
    <w:rsid w:val="00874E5F"/>
    <w:rsid w:val="00884F0F"/>
    <w:rsid w:val="008A4F31"/>
    <w:rsid w:val="008D0D7A"/>
    <w:rsid w:val="008E72D0"/>
    <w:rsid w:val="00911A9F"/>
    <w:rsid w:val="0091298C"/>
    <w:rsid w:val="00931F16"/>
    <w:rsid w:val="00933D8B"/>
    <w:rsid w:val="00946786"/>
    <w:rsid w:val="009565F0"/>
    <w:rsid w:val="009666EB"/>
    <w:rsid w:val="00967095"/>
    <w:rsid w:val="00970D37"/>
    <w:rsid w:val="00991D66"/>
    <w:rsid w:val="00993384"/>
    <w:rsid w:val="009A463B"/>
    <w:rsid w:val="009A63BF"/>
    <w:rsid w:val="009C2A35"/>
    <w:rsid w:val="009C543A"/>
    <w:rsid w:val="009C793A"/>
    <w:rsid w:val="009D03CD"/>
    <w:rsid w:val="009D135D"/>
    <w:rsid w:val="009D1930"/>
    <w:rsid w:val="009E1E6A"/>
    <w:rsid w:val="009E4986"/>
    <w:rsid w:val="00A012BC"/>
    <w:rsid w:val="00A0453E"/>
    <w:rsid w:val="00A053A7"/>
    <w:rsid w:val="00A223B4"/>
    <w:rsid w:val="00A41A6D"/>
    <w:rsid w:val="00A453D4"/>
    <w:rsid w:val="00A464C5"/>
    <w:rsid w:val="00A4674D"/>
    <w:rsid w:val="00A5028A"/>
    <w:rsid w:val="00A5684B"/>
    <w:rsid w:val="00A7310A"/>
    <w:rsid w:val="00A81E6F"/>
    <w:rsid w:val="00A90775"/>
    <w:rsid w:val="00AF16C6"/>
    <w:rsid w:val="00B0246A"/>
    <w:rsid w:val="00B06D70"/>
    <w:rsid w:val="00B140ED"/>
    <w:rsid w:val="00B26D79"/>
    <w:rsid w:val="00B40718"/>
    <w:rsid w:val="00B564EF"/>
    <w:rsid w:val="00B768B5"/>
    <w:rsid w:val="00B94CB3"/>
    <w:rsid w:val="00BA4A8B"/>
    <w:rsid w:val="00BB1CA1"/>
    <w:rsid w:val="00BB4D12"/>
    <w:rsid w:val="00BD08EC"/>
    <w:rsid w:val="00BD7CF1"/>
    <w:rsid w:val="00BF3AB6"/>
    <w:rsid w:val="00BF5AA4"/>
    <w:rsid w:val="00C10CE6"/>
    <w:rsid w:val="00C131F7"/>
    <w:rsid w:val="00C149BB"/>
    <w:rsid w:val="00C228DA"/>
    <w:rsid w:val="00C2487D"/>
    <w:rsid w:val="00C4338F"/>
    <w:rsid w:val="00C453C1"/>
    <w:rsid w:val="00C536B4"/>
    <w:rsid w:val="00C538D8"/>
    <w:rsid w:val="00C6000D"/>
    <w:rsid w:val="00C61B8A"/>
    <w:rsid w:val="00C701E1"/>
    <w:rsid w:val="00C72F5E"/>
    <w:rsid w:val="00C80188"/>
    <w:rsid w:val="00C867FD"/>
    <w:rsid w:val="00C90A61"/>
    <w:rsid w:val="00C93B7A"/>
    <w:rsid w:val="00CA0904"/>
    <w:rsid w:val="00CA1157"/>
    <w:rsid w:val="00CA2BEE"/>
    <w:rsid w:val="00CA4A65"/>
    <w:rsid w:val="00CD3D5E"/>
    <w:rsid w:val="00CE0036"/>
    <w:rsid w:val="00CE6BE1"/>
    <w:rsid w:val="00CF4919"/>
    <w:rsid w:val="00D229BB"/>
    <w:rsid w:val="00D30B68"/>
    <w:rsid w:val="00D352DE"/>
    <w:rsid w:val="00D4234D"/>
    <w:rsid w:val="00D432A2"/>
    <w:rsid w:val="00D55BCE"/>
    <w:rsid w:val="00D5760C"/>
    <w:rsid w:val="00D75F0A"/>
    <w:rsid w:val="00D869F1"/>
    <w:rsid w:val="00DA1E4D"/>
    <w:rsid w:val="00DD415B"/>
    <w:rsid w:val="00DD5ECF"/>
    <w:rsid w:val="00DE2BE3"/>
    <w:rsid w:val="00DE2CF7"/>
    <w:rsid w:val="00DE3559"/>
    <w:rsid w:val="00DE6C14"/>
    <w:rsid w:val="00DF2BD2"/>
    <w:rsid w:val="00DF3C3B"/>
    <w:rsid w:val="00E07E19"/>
    <w:rsid w:val="00E254ED"/>
    <w:rsid w:val="00E404F5"/>
    <w:rsid w:val="00E460AB"/>
    <w:rsid w:val="00E6142A"/>
    <w:rsid w:val="00E634A0"/>
    <w:rsid w:val="00E64754"/>
    <w:rsid w:val="00E7104E"/>
    <w:rsid w:val="00E7718C"/>
    <w:rsid w:val="00E86CF9"/>
    <w:rsid w:val="00E97424"/>
    <w:rsid w:val="00EB2450"/>
    <w:rsid w:val="00EB25A2"/>
    <w:rsid w:val="00EB42FA"/>
    <w:rsid w:val="00ED5CFC"/>
    <w:rsid w:val="00ED6766"/>
    <w:rsid w:val="00EE4821"/>
    <w:rsid w:val="00EF38CC"/>
    <w:rsid w:val="00F02BD6"/>
    <w:rsid w:val="00F07785"/>
    <w:rsid w:val="00F22B3D"/>
    <w:rsid w:val="00F3602F"/>
    <w:rsid w:val="00F54576"/>
    <w:rsid w:val="00F55DBA"/>
    <w:rsid w:val="00F64811"/>
    <w:rsid w:val="00F744CA"/>
    <w:rsid w:val="00F83BEA"/>
    <w:rsid w:val="00F9179E"/>
    <w:rsid w:val="00FA1331"/>
    <w:rsid w:val="00FB106C"/>
    <w:rsid w:val="00FB24F9"/>
    <w:rsid w:val="00FB30C8"/>
    <w:rsid w:val="00FB53AB"/>
    <w:rsid w:val="00FC14DC"/>
    <w:rsid w:val="00FE034E"/>
    <w:rsid w:val="00FE36C5"/>
    <w:rsid w:val="00FF24CB"/>
    <w:rsid w:val="00FF42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DD447"/>
  <w15:chartTrackingRefBased/>
  <w15:docId w15:val="{2542F731-AAF4-4B16-AD6B-C5920489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E2B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780C4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2B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2B3D"/>
  </w:style>
  <w:style w:type="paragraph" w:styleId="Fuzeile">
    <w:name w:val="footer"/>
    <w:basedOn w:val="Standard"/>
    <w:link w:val="FuzeileZchn"/>
    <w:uiPriority w:val="99"/>
    <w:unhideWhenUsed/>
    <w:rsid w:val="00F22B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2B3D"/>
  </w:style>
  <w:style w:type="character" w:styleId="Hyperlink">
    <w:name w:val="Hyperlink"/>
    <w:basedOn w:val="Absatz-Standardschriftart"/>
    <w:uiPriority w:val="99"/>
    <w:unhideWhenUsed/>
    <w:rsid w:val="0041532C"/>
    <w:rPr>
      <w:color w:val="0563C1" w:themeColor="hyperlink"/>
      <w:u w:val="single"/>
    </w:rPr>
  </w:style>
  <w:style w:type="character" w:styleId="NichtaufgelsteErwhnung">
    <w:name w:val="Unresolved Mention"/>
    <w:basedOn w:val="Absatz-Standardschriftart"/>
    <w:uiPriority w:val="99"/>
    <w:semiHidden/>
    <w:unhideWhenUsed/>
    <w:rsid w:val="0041532C"/>
    <w:rPr>
      <w:color w:val="605E5C"/>
      <w:shd w:val="clear" w:color="auto" w:fill="E1DFDD"/>
    </w:rPr>
  </w:style>
  <w:style w:type="character" w:styleId="Kommentarzeichen">
    <w:name w:val="annotation reference"/>
    <w:basedOn w:val="Absatz-Standardschriftart"/>
    <w:uiPriority w:val="99"/>
    <w:semiHidden/>
    <w:unhideWhenUsed/>
    <w:rsid w:val="00933D8B"/>
    <w:rPr>
      <w:sz w:val="16"/>
      <w:szCs w:val="16"/>
    </w:rPr>
  </w:style>
  <w:style w:type="paragraph" w:styleId="Kommentartext">
    <w:name w:val="annotation text"/>
    <w:basedOn w:val="Standard"/>
    <w:link w:val="KommentartextZchn"/>
    <w:uiPriority w:val="99"/>
    <w:unhideWhenUsed/>
    <w:rsid w:val="00933D8B"/>
    <w:pPr>
      <w:spacing w:line="240" w:lineRule="auto"/>
    </w:pPr>
    <w:rPr>
      <w:sz w:val="20"/>
      <w:szCs w:val="20"/>
    </w:rPr>
  </w:style>
  <w:style w:type="character" w:customStyle="1" w:styleId="KommentartextZchn">
    <w:name w:val="Kommentartext Zchn"/>
    <w:basedOn w:val="Absatz-Standardschriftart"/>
    <w:link w:val="Kommentartext"/>
    <w:uiPriority w:val="99"/>
    <w:rsid w:val="00933D8B"/>
    <w:rPr>
      <w:sz w:val="20"/>
      <w:szCs w:val="20"/>
    </w:rPr>
  </w:style>
  <w:style w:type="paragraph" w:styleId="Kommentarthema">
    <w:name w:val="annotation subject"/>
    <w:basedOn w:val="Kommentartext"/>
    <w:next w:val="Kommentartext"/>
    <w:link w:val="KommentarthemaZchn"/>
    <w:uiPriority w:val="99"/>
    <w:semiHidden/>
    <w:unhideWhenUsed/>
    <w:rsid w:val="00933D8B"/>
    <w:rPr>
      <w:b/>
      <w:bCs/>
    </w:rPr>
  </w:style>
  <w:style w:type="character" w:customStyle="1" w:styleId="KommentarthemaZchn">
    <w:name w:val="Kommentarthema Zchn"/>
    <w:basedOn w:val="KommentartextZchn"/>
    <w:link w:val="Kommentarthema"/>
    <w:uiPriority w:val="99"/>
    <w:semiHidden/>
    <w:rsid w:val="00933D8B"/>
    <w:rPr>
      <w:b/>
      <w:bCs/>
      <w:sz w:val="20"/>
      <w:szCs w:val="20"/>
    </w:rPr>
  </w:style>
  <w:style w:type="character" w:styleId="BesuchterLink">
    <w:name w:val="FollowedHyperlink"/>
    <w:basedOn w:val="Absatz-Standardschriftart"/>
    <w:uiPriority w:val="99"/>
    <w:semiHidden/>
    <w:unhideWhenUsed/>
    <w:rsid w:val="00A5684B"/>
    <w:rPr>
      <w:color w:val="954F72" w:themeColor="followedHyperlink"/>
      <w:u w:val="single"/>
    </w:rPr>
  </w:style>
  <w:style w:type="paragraph" w:styleId="Listenabsatz">
    <w:name w:val="List Paragraph"/>
    <w:basedOn w:val="Standard"/>
    <w:uiPriority w:val="34"/>
    <w:qFormat/>
    <w:rsid w:val="00BD08EC"/>
    <w:pPr>
      <w:ind w:left="720"/>
      <w:contextualSpacing/>
    </w:pPr>
  </w:style>
  <w:style w:type="paragraph" w:styleId="StandardWeb">
    <w:name w:val="Normal (Web)"/>
    <w:basedOn w:val="Standard"/>
    <w:uiPriority w:val="99"/>
    <w:semiHidden/>
    <w:unhideWhenUsed/>
    <w:rsid w:val="00BD08EC"/>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CA4A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4A65"/>
    <w:rPr>
      <w:rFonts w:ascii="Segoe UI" w:hAnsi="Segoe UI" w:cs="Segoe UI"/>
      <w:sz w:val="18"/>
      <w:szCs w:val="18"/>
    </w:rPr>
  </w:style>
  <w:style w:type="paragraph" w:styleId="Titel">
    <w:name w:val="Title"/>
    <w:basedOn w:val="Standard"/>
    <w:next w:val="Standard"/>
    <w:link w:val="TitelZchn"/>
    <w:uiPriority w:val="10"/>
    <w:qFormat/>
    <w:rsid w:val="00A731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7310A"/>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780C4C"/>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780C4C"/>
    <w:rPr>
      <w:b/>
      <w:bCs/>
    </w:rPr>
  </w:style>
  <w:style w:type="paragraph" w:customStyle="1" w:styleId="Flietext">
    <w:name w:val="Fließtext"/>
    <w:autoRedefine/>
    <w:qFormat/>
    <w:rsid w:val="006C5448"/>
    <w:pPr>
      <w:tabs>
        <w:tab w:val="left" w:pos="284"/>
      </w:tabs>
      <w:spacing w:after="0" w:line="270" w:lineRule="atLeast"/>
    </w:pPr>
    <w:rPr>
      <w:rFonts w:ascii="Gazette LT Roman" w:hAnsi="Gazette LT Roman"/>
      <w:sz w:val="18"/>
    </w:rPr>
  </w:style>
  <w:style w:type="character" w:customStyle="1" w:styleId="berschrift1Zchn">
    <w:name w:val="Überschrift 1 Zchn"/>
    <w:basedOn w:val="Absatz-Standardschriftart"/>
    <w:link w:val="berschrift1"/>
    <w:uiPriority w:val="9"/>
    <w:rsid w:val="00DE2BE3"/>
    <w:rPr>
      <w:rFonts w:asciiTheme="majorHAnsi" w:eastAsiaTheme="majorEastAsia" w:hAnsiTheme="majorHAnsi" w:cstheme="majorBidi"/>
      <w:color w:val="2F5496" w:themeColor="accent1" w:themeShade="BF"/>
      <w:sz w:val="32"/>
      <w:szCs w:val="32"/>
    </w:rPr>
  </w:style>
  <w:style w:type="paragraph" w:styleId="Aufzhlungszeichen">
    <w:name w:val="List Bullet"/>
    <w:basedOn w:val="Standard"/>
    <w:uiPriority w:val="99"/>
    <w:unhideWhenUsed/>
    <w:rsid w:val="00041642"/>
    <w:pPr>
      <w:numPr>
        <w:numId w:val="5"/>
      </w:numPr>
      <w:contextualSpacing/>
    </w:pPr>
  </w:style>
  <w:style w:type="paragraph" w:customStyle="1" w:styleId="pf0">
    <w:name w:val="pf0"/>
    <w:basedOn w:val="Standard"/>
    <w:rsid w:val="00F5457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F5457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08000">
      <w:bodyDiv w:val="1"/>
      <w:marLeft w:val="0"/>
      <w:marRight w:val="0"/>
      <w:marTop w:val="0"/>
      <w:marBottom w:val="0"/>
      <w:divBdr>
        <w:top w:val="none" w:sz="0" w:space="0" w:color="auto"/>
        <w:left w:val="none" w:sz="0" w:space="0" w:color="auto"/>
        <w:bottom w:val="none" w:sz="0" w:space="0" w:color="auto"/>
        <w:right w:val="none" w:sz="0" w:space="0" w:color="auto"/>
      </w:divBdr>
    </w:div>
    <w:div w:id="810630444">
      <w:bodyDiv w:val="1"/>
      <w:marLeft w:val="0"/>
      <w:marRight w:val="0"/>
      <w:marTop w:val="0"/>
      <w:marBottom w:val="0"/>
      <w:divBdr>
        <w:top w:val="none" w:sz="0" w:space="0" w:color="auto"/>
        <w:left w:val="none" w:sz="0" w:space="0" w:color="auto"/>
        <w:bottom w:val="none" w:sz="0" w:space="0" w:color="auto"/>
        <w:right w:val="none" w:sz="0" w:space="0" w:color="auto"/>
      </w:divBdr>
    </w:div>
    <w:div w:id="875774800">
      <w:bodyDiv w:val="1"/>
      <w:marLeft w:val="0"/>
      <w:marRight w:val="0"/>
      <w:marTop w:val="0"/>
      <w:marBottom w:val="0"/>
      <w:divBdr>
        <w:top w:val="none" w:sz="0" w:space="0" w:color="auto"/>
        <w:left w:val="none" w:sz="0" w:space="0" w:color="auto"/>
        <w:bottom w:val="none" w:sz="0" w:space="0" w:color="auto"/>
        <w:right w:val="none" w:sz="0" w:space="0" w:color="auto"/>
      </w:divBdr>
    </w:div>
    <w:div w:id="900941349">
      <w:bodyDiv w:val="1"/>
      <w:marLeft w:val="0"/>
      <w:marRight w:val="0"/>
      <w:marTop w:val="0"/>
      <w:marBottom w:val="0"/>
      <w:divBdr>
        <w:top w:val="none" w:sz="0" w:space="0" w:color="auto"/>
        <w:left w:val="none" w:sz="0" w:space="0" w:color="auto"/>
        <w:bottom w:val="none" w:sz="0" w:space="0" w:color="auto"/>
        <w:right w:val="none" w:sz="0" w:space="0" w:color="auto"/>
      </w:divBdr>
    </w:div>
    <w:div w:id="1022826701">
      <w:bodyDiv w:val="1"/>
      <w:marLeft w:val="0"/>
      <w:marRight w:val="0"/>
      <w:marTop w:val="0"/>
      <w:marBottom w:val="0"/>
      <w:divBdr>
        <w:top w:val="none" w:sz="0" w:space="0" w:color="auto"/>
        <w:left w:val="none" w:sz="0" w:space="0" w:color="auto"/>
        <w:bottom w:val="none" w:sz="0" w:space="0" w:color="auto"/>
        <w:right w:val="none" w:sz="0" w:space="0" w:color="auto"/>
      </w:divBdr>
    </w:div>
    <w:div w:id="1063990350">
      <w:bodyDiv w:val="1"/>
      <w:marLeft w:val="0"/>
      <w:marRight w:val="0"/>
      <w:marTop w:val="0"/>
      <w:marBottom w:val="0"/>
      <w:divBdr>
        <w:top w:val="none" w:sz="0" w:space="0" w:color="auto"/>
        <w:left w:val="none" w:sz="0" w:space="0" w:color="auto"/>
        <w:bottom w:val="none" w:sz="0" w:space="0" w:color="auto"/>
        <w:right w:val="none" w:sz="0" w:space="0" w:color="auto"/>
      </w:divBdr>
      <w:divsChild>
        <w:div w:id="899366354">
          <w:marLeft w:val="0"/>
          <w:marRight w:val="0"/>
          <w:marTop w:val="0"/>
          <w:marBottom w:val="0"/>
          <w:divBdr>
            <w:top w:val="none" w:sz="0" w:space="0" w:color="auto"/>
            <w:left w:val="none" w:sz="0" w:space="0" w:color="auto"/>
            <w:bottom w:val="none" w:sz="0" w:space="0" w:color="auto"/>
            <w:right w:val="none" w:sz="0" w:space="0" w:color="auto"/>
          </w:divBdr>
          <w:divsChild>
            <w:div w:id="1502816854">
              <w:marLeft w:val="0"/>
              <w:marRight w:val="0"/>
              <w:marTop w:val="0"/>
              <w:marBottom w:val="0"/>
              <w:divBdr>
                <w:top w:val="none" w:sz="0" w:space="0" w:color="auto"/>
                <w:left w:val="none" w:sz="0" w:space="0" w:color="auto"/>
                <w:bottom w:val="none" w:sz="0" w:space="0" w:color="auto"/>
                <w:right w:val="none" w:sz="0" w:space="0" w:color="auto"/>
              </w:divBdr>
            </w:div>
          </w:divsChild>
        </w:div>
        <w:div w:id="1700282434">
          <w:marLeft w:val="0"/>
          <w:marRight w:val="0"/>
          <w:marTop w:val="0"/>
          <w:marBottom w:val="0"/>
          <w:divBdr>
            <w:top w:val="none" w:sz="0" w:space="0" w:color="auto"/>
            <w:left w:val="none" w:sz="0" w:space="0" w:color="auto"/>
            <w:bottom w:val="none" w:sz="0" w:space="0" w:color="auto"/>
            <w:right w:val="none" w:sz="0" w:space="0" w:color="auto"/>
          </w:divBdr>
          <w:divsChild>
            <w:div w:id="7135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38938">
      <w:bodyDiv w:val="1"/>
      <w:marLeft w:val="0"/>
      <w:marRight w:val="0"/>
      <w:marTop w:val="0"/>
      <w:marBottom w:val="0"/>
      <w:divBdr>
        <w:top w:val="none" w:sz="0" w:space="0" w:color="auto"/>
        <w:left w:val="none" w:sz="0" w:space="0" w:color="auto"/>
        <w:bottom w:val="none" w:sz="0" w:space="0" w:color="auto"/>
        <w:right w:val="none" w:sz="0" w:space="0" w:color="auto"/>
      </w:divBdr>
    </w:div>
    <w:div w:id="1678727360">
      <w:bodyDiv w:val="1"/>
      <w:marLeft w:val="0"/>
      <w:marRight w:val="0"/>
      <w:marTop w:val="0"/>
      <w:marBottom w:val="0"/>
      <w:divBdr>
        <w:top w:val="none" w:sz="0" w:space="0" w:color="auto"/>
        <w:left w:val="none" w:sz="0" w:space="0" w:color="auto"/>
        <w:bottom w:val="none" w:sz="0" w:space="0" w:color="auto"/>
        <w:right w:val="none" w:sz="0" w:space="0" w:color="auto"/>
      </w:divBdr>
    </w:div>
    <w:div w:id="1690988822">
      <w:bodyDiv w:val="1"/>
      <w:marLeft w:val="0"/>
      <w:marRight w:val="0"/>
      <w:marTop w:val="0"/>
      <w:marBottom w:val="0"/>
      <w:divBdr>
        <w:top w:val="none" w:sz="0" w:space="0" w:color="auto"/>
        <w:left w:val="none" w:sz="0" w:space="0" w:color="auto"/>
        <w:bottom w:val="none" w:sz="0" w:space="0" w:color="auto"/>
        <w:right w:val="none" w:sz="0" w:space="0" w:color="auto"/>
      </w:divBdr>
    </w:div>
    <w:div w:id="1713193783">
      <w:bodyDiv w:val="1"/>
      <w:marLeft w:val="0"/>
      <w:marRight w:val="0"/>
      <w:marTop w:val="0"/>
      <w:marBottom w:val="0"/>
      <w:divBdr>
        <w:top w:val="none" w:sz="0" w:space="0" w:color="auto"/>
        <w:left w:val="none" w:sz="0" w:space="0" w:color="auto"/>
        <w:bottom w:val="none" w:sz="0" w:space="0" w:color="auto"/>
        <w:right w:val="none" w:sz="0" w:space="0" w:color="auto"/>
      </w:divBdr>
      <w:divsChild>
        <w:div w:id="39019917">
          <w:marLeft w:val="0"/>
          <w:marRight w:val="0"/>
          <w:marTop w:val="0"/>
          <w:marBottom w:val="0"/>
          <w:divBdr>
            <w:top w:val="none" w:sz="0" w:space="0" w:color="auto"/>
            <w:left w:val="none" w:sz="0" w:space="0" w:color="auto"/>
            <w:bottom w:val="none" w:sz="0" w:space="0" w:color="auto"/>
            <w:right w:val="none" w:sz="0" w:space="0" w:color="auto"/>
          </w:divBdr>
        </w:div>
        <w:div w:id="2100369275">
          <w:marLeft w:val="0"/>
          <w:marRight w:val="0"/>
          <w:marTop w:val="0"/>
          <w:marBottom w:val="0"/>
          <w:divBdr>
            <w:top w:val="none" w:sz="0" w:space="0" w:color="auto"/>
            <w:left w:val="none" w:sz="0" w:space="0" w:color="auto"/>
            <w:bottom w:val="none" w:sz="0" w:space="0" w:color="auto"/>
            <w:right w:val="none" w:sz="0" w:space="0" w:color="auto"/>
          </w:divBdr>
        </w:div>
        <w:div w:id="1264654937">
          <w:marLeft w:val="0"/>
          <w:marRight w:val="0"/>
          <w:marTop w:val="0"/>
          <w:marBottom w:val="0"/>
          <w:divBdr>
            <w:top w:val="none" w:sz="0" w:space="0" w:color="auto"/>
            <w:left w:val="none" w:sz="0" w:space="0" w:color="auto"/>
            <w:bottom w:val="none" w:sz="0" w:space="0" w:color="auto"/>
            <w:right w:val="none" w:sz="0" w:space="0" w:color="auto"/>
          </w:divBdr>
        </w:div>
      </w:divsChild>
    </w:div>
    <w:div w:id="1724018044">
      <w:bodyDiv w:val="1"/>
      <w:marLeft w:val="0"/>
      <w:marRight w:val="0"/>
      <w:marTop w:val="0"/>
      <w:marBottom w:val="0"/>
      <w:divBdr>
        <w:top w:val="none" w:sz="0" w:space="0" w:color="auto"/>
        <w:left w:val="none" w:sz="0" w:space="0" w:color="auto"/>
        <w:bottom w:val="none" w:sz="0" w:space="0" w:color="auto"/>
        <w:right w:val="none" w:sz="0" w:space="0" w:color="auto"/>
      </w:divBdr>
    </w:div>
    <w:div w:id="1913545167">
      <w:bodyDiv w:val="1"/>
      <w:marLeft w:val="0"/>
      <w:marRight w:val="0"/>
      <w:marTop w:val="0"/>
      <w:marBottom w:val="0"/>
      <w:divBdr>
        <w:top w:val="none" w:sz="0" w:space="0" w:color="auto"/>
        <w:left w:val="none" w:sz="0" w:space="0" w:color="auto"/>
        <w:bottom w:val="none" w:sz="0" w:space="0" w:color="auto"/>
        <w:right w:val="none" w:sz="0" w:space="0" w:color="auto"/>
      </w:divBdr>
    </w:div>
    <w:div w:id="2013799292">
      <w:bodyDiv w:val="1"/>
      <w:marLeft w:val="0"/>
      <w:marRight w:val="0"/>
      <w:marTop w:val="0"/>
      <w:marBottom w:val="0"/>
      <w:divBdr>
        <w:top w:val="none" w:sz="0" w:space="0" w:color="auto"/>
        <w:left w:val="none" w:sz="0" w:space="0" w:color="auto"/>
        <w:bottom w:val="none" w:sz="0" w:space="0" w:color="auto"/>
        <w:right w:val="none" w:sz="0" w:space="0" w:color="auto"/>
      </w:divBdr>
    </w:div>
    <w:div w:id="2066053821">
      <w:bodyDiv w:val="1"/>
      <w:marLeft w:val="0"/>
      <w:marRight w:val="0"/>
      <w:marTop w:val="0"/>
      <w:marBottom w:val="0"/>
      <w:divBdr>
        <w:top w:val="none" w:sz="0" w:space="0" w:color="auto"/>
        <w:left w:val="none" w:sz="0" w:space="0" w:color="auto"/>
        <w:bottom w:val="none" w:sz="0" w:space="0" w:color="auto"/>
        <w:right w:val="none" w:sz="0" w:space="0" w:color="auto"/>
      </w:divBdr>
    </w:div>
    <w:div w:id="21383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ederland-bayerische-rhoen.de/"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info@text-design.d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wagner@gesundheitsregion-baederlan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0.png"/><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4798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texT Design</dc:creator>
  <cp:keywords/>
  <dc:description/>
  <cp:lastModifiedBy>Ute Ritzmann</cp:lastModifiedBy>
  <cp:revision>2</cp:revision>
  <cp:lastPrinted>2024-01-28T15:20:00Z</cp:lastPrinted>
  <dcterms:created xsi:type="dcterms:W3CDTF">2024-03-26T13:17:00Z</dcterms:created>
  <dcterms:modified xsi:type="dcterms:W3CDTF">2024-03-26T13:17:00Z</dcterms:modified>
</cp:coreProperties>
</file>