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AA43" w14:textId="430BA605" w:rsidR="00B75DF2" w:rsidRDefault="00760B18" w:rsidP="00B75DF2">
      <w:pPr>
        <w:spacing w:after="0" w:line="360" w:lineRule="auto"/>
        <w:ind w:right="1132"/>
        <w:rPr>
          <w:rFonts w:ascii="Arial" w:hAnsi="Arial" w:cs="Arial"/>
          <w:b/>
          <w:i/>
          <w:iCs/>
          <w:sz w:val="20"/>
          <w:szCs w:val="20"/>
          <w:u w:val="single"/>
        </w:rPr>
      </w:pPr>
      <w:r>
        <w:rPr>
          <w:noProof/>
        </w:rPr>
        <w:drawing>
          <wp:inline distT="0" distB="0" distL="0" distR="0" wp14:anchorId="30ECD706" wp14:editId="746177A7">
            <wp:extent cx="5168348" cy="3506460"/>
            <wp:effectExtent l="0" t="0" r="0" b="0"/>
            <wp:docPr id="1" name="Grafik 1" descr="Ein Bild, das Person, Fenster, Mensche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Fenster, Menschen, Tisch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231726" cy="3549459"/>
                    </a:xfrm>
                    <a:prstGeom prst="rect">
                      <a:avLst/>
                    </a:prstGeom>
                    <a:noFill/>
                    <a:ln>
                      <a:noFill/>
                    </a:ln>
                  </pic:spPr>
                </pic:pic>
              </a:graphicData>
            </a:graphic>
          </wp:inline>
        </w:drawing>
      </w:r>
    </w:p>
    <w:p w14:paraId="639E86FA" w14:textId="55DB526B" w:rsidR="00760B18" w:rsidRPr="005E5E69" w:rsidRDefault="004B7771" w:rsidP="00AF63E8">
      <w:pPr>
        <w:spacing w:after="0" w:line="360" w:lineRule="auto"/>
        <w:ind w:right="-1"/>
        <w:rPr>
          <w:rFonts w:ascii="Arial" w:hAnsi="Arial" w:cs="Arial"/>
          <w:b/>
          <w:i/>
          <w:iCs/>
          <w:sz w:val="20"/>
          <w:szCs w:val="20"/>
          <w:u w:val="single"/>
        </w:rPr>
      </w:pPr>
      <w:proofErr w:type="spellStart"/>
      <w:r>
        <w:rPr>
          <w:rFonts w:ascii="Arial" w:hAnsi="Arial" w:cs="Arial"/>
          <w:b/>
          <w:i/>
          <w:iCs/>
          <w:sz w:val="20"/>
          <w:szCs w:val="20"/>
          <w:u w:val="single"/>
        </w:rPr>
        <w:t>BadKissingen</w:t>
      </w:r>
      <w:r w:rsidR="00760B18" w:rsidRPr="000F447A">
        <w:rPr>
          <w:rFonts w:ascii="Arial" w:hAnsi="Arial" w:cs="Arial"/>
          <w:b/>
          <w:i/>
          <w:iCs/>
          <w:sz w:val="20"/>
          <w:szCs w:val="20"/>
          <w:u w:val="single"/>
        </w:rPr>
        <w:t>Tagung</w:t>
      </w:r>
      <w:proofErr w:type="spellEnd"/>
      <w:r w:rsidR="00760B18" w:rsidRPr="000F447A">
        <w:rPr>
          <w:rFonts w:ascii="Arial" w:hAnsi="Arial" w:cs="Arial"/>
          <w:b/>
          <w:i/>
          <w:iCs/>
          <w:sz w:val="20"/>
          <w:szCs w:val="20"/>
          <w:u w:val="single"/>
        </w:rPr>
        <w:t xml:space="preserve"> 1</w:t>
      </w:r>
      <w:r w:rsidR="00760B18" w:rsidRPr="005E5E69">
        <w:rPr>
          <w:rFonts w:ascii="Arial" w:hAnsi="Arial" w:cs="Arial"/>
          <w:b/>
          <w:i/>
          <w:iCs/>
          <w:sz w:val="20"/>
          <w:szCs w:val="20"/>
          <w:u w:val="single"/>
        </w:rPr>
        <w:t xml:space="preserve">.jpg  </w:t>
      </w:r>
    </w:p>
    <w:p w14:paraId="53AD0ADF" w14:textId="316E0402" w:rsidR="00760B18" w:rsidRDefault="00BC1BA0" w:rsidP="00740D1D">
      <w:pPr>
        <w:pStyle w:val="Kommentartext"/>
        <w:spacing w:after="0" w:line="360" w:lineRule="auto"/>
        <w:rPr>
          <w:rFonts w:ascii="Arial" w:hAnsi="Arial" w:cs="Arial"/>
          <w:bCs/>
          <w:i/>
          <w:iCs/>
        </w:rPr>
      </w:pPr>
      <w:r>
        <w:rPr>
          <w:rFonts w:ascii="Arial" w:hAnsi="Arial" w:cs="Arial"/>
          <w:bCs/>
          <w:i/>
          <w:iCs/>
        </w:rPr>
        <w:t xml:space="preserve">Seit genau 20 Jahren informieren die fünf </w:t>
      </w:r>
      <w:r w:rsidR="00740D1D">
        <w:rPr>
          <w:rFonts w:ascii="Arial" w:hAnsi="Arial" w:cs="Arial"/>
          <w:bCs/>
          <w:i/>
          <w:iCs/>
        </w:rPr>
        <w:t xml:space="preserve">fränkischen </w:t>
      </w:r>
      <w:r>
        <w:rPr>
          <w:rFonts w:ascii="Arial" w:hAnsi="Arial" w:cs="Arial"/>
          <w:bCs/>
          <w:i/>
          <w:iCs/>
        </w:rPr>
        <w:t>Kurorte und Staatsbäder im Bäderland Bayerische Rhön gemeinsam über Gesundheits- und Erholungsaufenthalte mitten in Deutschland. Unter dem Motto „</w:t>
      </w:r>
      <w:r w:rsidR="00760B18">
        <w:rPr>
          <w:rFonts w:ascii="Arial" w:hAnsi="Arial" w:cs="Arial"/>
          <w:bCs/>
          <w:i/>
          <w:iCs/>
        </w:rPr>
        <w:t>Gesund tagen</w:t>
      </w:r>
      <w:r>
        <w:rPr>
          <w:rFonts w:ascii="Arial" w:hAnsi="Arial" w:cs="Arial"/>
          <w:bCs/>
          <w:i/>
          <w:iCs/>
        </w:rPr>
        <w:t>“</w:t>
      </w:r>
      <w:r w:rsidR="00760B18">
        <w:rPr>
          <w:rFonts w:ascii="Arial" w:hAnsi="Arial" w:cs="Arial"/>
          <w:bCs/>
          <w:i/>
          <w:iCs/>
        </w:rPr>
        <w:t xml:space="preserve"> </w:t>
      </w:r>
      <w:r>
        <w:rPr>
          <w:rFonts w:ascii="Arial" w:hAnsi="Arial" w:cs="Arial"/>
          <w:bCs/>
          <w:i/>
          <w:iCs/>
        </w:rPr>
        <w:t>finden Unternehmen</w:t>
      </w:r>
      <w:r w:rsidR="00CA5591">
        <w:rPr>
          <w:rFonts w:ascii="Arial" w:hAnsi="Arial" w:cs="Arial"/>
          <w:bCs/>
          <w:i/>
          <w:iCs/>
        </w:rPr>
        <w:t>,</w:t>
      </w:r>
      <w:r>
        <w:rPr>
          <w:rFonts w:ascii="Arial" w:hAnsi="Arial" w:cs="Arial"/>
          <w:bCs/>
          <w:i/>
          <w:iCs/>
        </w:rPr>
        <w:t xml:space="preserve"> Organisationen</w:t>
      </w:r>
      <w:r w:rsidR="00CA5591">
        <w:rPr>
          <w:rFonts w:ascii="Arial" w:hAnsi="Arial" w:cs="Arial"/>
          <w:bCs/>
          <w:i/>
          <w:iCs/>
        </w:rPr>
        <w:t>, Verbände</w:t>
      </w:r>
      <w:r>
        <w:rPr>
          <w:rFonts w:ascii="Arial" w:hAnsi="Arial" w:cs="Arial"/>
          <w:bCs/>
          <w:i/>
          <w:iCs/>
        </w:rPr>
        <w:t xml:space="preserve"> </w:t>
      </w:r>
      <w:r w:rsidR="00CA5591">
        <w:rPr>
          <w:rFonts w:ascii="Arial" w:hAnsi="Arial" w:cs="Arial"/>
          <w:bCs/>
          <w:i/>
          <w:iCs/>
        </w:rPr>
        <w:t xml:space="preserve">und Vereine </w:t>
      </w:r>
      <w:r>
        <w:rPr>
          <w:rFonts w:ascii="Arial" w:hAnsi="Arial" w:cs="Arial"/>
          <w:bCs/>
          <w:i/>
          <w:iCs/>
        </w:rPr>
        <w:t>Impulse für erfolgreiches Arbeiten in entspannter Umgebung</w:t>
      </w:r>
      <w:r w:rsidR="00C1101C">
        <w:rPr>
          <w:rFonts w:ascii="Arial" w:hAnsi="Arial" w:cs="Arial"/>
          <w:bCs/>
          <w:i/>
          <w:iCs/>
        </w:rPr>
        <w:t xml:space="preserve"> wie hier im Bild in der Welterbestadt und Staatsbad Bad Kissingen</w:t>
      </w:r>
      <w:r w:rsidR="00760B18">
        <w:rPr>
          <w:rFonts w:ascii="Arial" w:hAnsi="Arial" w:cs="Arial"/>
          <w:bCs/>
          <w:i/>
          <w:iCs/>
        </w:rPr>
        <w:t xml:space="preserve">. </w:t>
      </w:r>
      <w:r w:rsidR="00AF63E8">
        <w:rPr>
          <w:rFonts w:ascii="Arial" w:hAnsi="Arial" w:cs="Arial"/>
          <w:bCs/>
          <w:i/>
          <w:iCs/>
        </w:rPr>
        <w:t>F</w:t>
      </w:r>
      <w:r w:rsidR="00760B18">
        <w:rPr>
          <w:rFonts w:ascii="Arial" w:hAnsi="Arial" w:cs="Arial"/>
          <w:bCs/>
          <w:i/>
          <w:iCs/>
        </w:rPr>
        <w:t xml:space="preserve">oto: </w:t>
      </w:r>
      <w:r w:rsidR="00760B18" w:rsidRPr="000F447A">
        <w:rPr>
          <w:rFonts w:ascii="Arial" w:hAnsi="Arial" w:cs="Arial"/>
          <w:bCs/>
          <w:i/>
          <w:iCs/>
        </w:rPr>
        <w:t>Bayer. Staatsbad Bad Kissingen GmbH</w:t>
      </w:r>
    </w:p>
    <w:p w14:paraId="4677D121" w14:textId="301E0210" w:rsidR="00814D35" w:rsidRPr="0076437A" w:rsidRDefault="00555312" w:rsidP="00740D1D">
      <w:pPr>
        <w:spacing w:after="0" w:line="360" w:lineRule="auto"/>
        <w:rPr>
          <w:rFonts w:ascii="Arial" w:hAnsi="Arial" w:cs="Arial"/>
          <w:color w:val="4472C4" w:themeColor="accent1"/>
          <w:sz w:val="20"/>
          <w:szCs w:val="20"/>
        </w:rPr>
      </w:pPr>
      <w:r w:rsidRPr="0076437A">
        <w:rPr>
          <w:rFonts w:ascii="Arial" w:hAnsi="Arial" w:cs="Arial"/>
          <w:color w:val="4472C4" w:themeColor="accent1"/>
          <w:sz w:val="20"/>
          <w:szCs w:val="20"/>
        </w:rPr>
        <w:t>……………………………………………………………………………………………………………</w:t>
      </w:r>
    </w:p>
    <w:p w14:paraId="4CF8C143" w14:textId="6B4E71AC" w:rsidR="00AF16C6" w:rsidRPr="00A10C96" w:rsidRDefault="00760B18" w:rsidP="00740D1D">
      <w:pPr>
        <w:tabs>
          <w:tab w:val="right" w:pos="8647"/>
        </w:tabs>
        <w:spacing w:after="0" w:line="360" w:lineRule="auto"/>
        <w:rPr>
          <w:rFonts w:ascii="Arial" w:hAnsi="Arial" w:cs="Arial"/>
          <w:b/>
          <w:bCs/>
          <w:sz w:val="28"/>
          <w:szCs w:val="28"/>
        </w:rPr>
      </w:pPr>
      <w:r>
        <w:rPr>
          <w:rFonts w:ascii="Arial" w:hAnsi="Arial" w:cs="Arial"/>
          <w:b/>
          <w:bCs/>
          <w:sz w:val="28"/>
          <w:szCs w:val="28"/>
        </w:rPr>
        <w:t xml:space="preserve">Gesund tagen </w:t>
      </w:r>
      <w:r w:rsidR="00967BEE" w:rsidRPr="00A10C96">
        <w:rPr>
          <w:rFonts w:ascii="Arial" w:hAnsi="Arial" w:cs="Arial"/>
          <w:b/>
          <w:bCs/>
          <w:sz w:val="28"/>
          <w:szCs w:val="28"/>
        </w:rPr>
        <w:t xml:space="preserve">im </w:t>
      </w:r>
      <w:r w:rsidR="0031438C" w:rsidRPr="00A10C96">
        <w:rPr>
          <w:rFonts w:ascii="Arial" w:hAnsi="Arial" w:cs="Arial"/>
          <w:b/>
          <w:bCs/>
          <w:sz w:val="28"/>
          <w:szCs w:val="28"/>
        </w:rPr>
        <w:t>Bäderland Bayerische Rhön</w:t>
      </w:r>
      <w:r w:rsidR="005C66CB" w:rsidRPr="00A10C96">
        <w:rPr>
          <w:rFonts w:ascii="Arial" w:hAnsi="Arial" w:cs="Arial"/>
          <w:b/>
          <w:bCs/>
          <w:sz w:val="28"/>
          <w:szCs w:val="28"/>
        </w:rPr>
        <w:tab/>
      </w:r>
    </w:p>
    <w:p w14:paraId="3251BD17" w14:textId="156A68C0" w:rsidR="00A90775" w:rsidRDefault="00CA5591" w:rsidP="00AF63E8">
      <w:pPr>
        <w:spacing w:after="0" w:line="360" w:lineRule="auto"/>
        <w:ind w:right="-1"/>
        <w:rPr>
          <w:rFonts w:ascii="Arial" w:hAnsi="Arial" w:cs="Arial"/>
          <w:sz w:val="20"/>
          <w:szCs w:val="20"/>
          <w:u w:val="single"/>
        </w:rPr>
      </w:pPr>
      <w:r>
        <w:rPr>
          <w:rFonts w:ascii="Arial" w:hAnsi="Arial" w:cs="Arial"/>
          <w:sz w:val="20"/>
          <w:szCs w:val="20"/>
          <w:u w:val="single"/>
        </w:rPr>
        <w:t xml:space="preserve">Fünf Kurorte und Staatsbäder bieten </w:t>
      </w:r>
      <w:r w:rsidR="00740D1D">
        <w:rPr>
          <w:rFonts w:ascii="Arial" w:hAnsi="Arial" w:cs="Arial"/>
          <w:sz w:val="20"/>
          <w:szCs w:val="20"/>
          <w:u w:val="single"/>
        </w:rPr>
        <w:t xml:space="preserve">Meetings und Treffen </w:t>
      </w:r>
      <w:r w:rsidR="00AF63E8">
        <w:rPr>
          <w:rFonts w:ascii="Arial" w:hAnsi="Arial" w:cs="Arial"/>
          <w:sz w:val="20"/>
          <w:szCs w:val="20"/>
          <w:u w:val="single"/>
        </w:rPr>
        <w:t xml:space="preserve">mit historischem Flair und moderner Technik </w:t>
      </w:r>
      <w:r>
        <w:rPr>
          <w:rFonts w:ascii="Arial" w:hAnsi="Arial" w:cs="Arial"/>
          <w:sz w:val="20"/>
          <w:szCs w:val="20"/>
          <w:u w:val="single"/>
        </w:rPr>
        <w:t xml:space="preserve">/ Professionell arbeiten, entspannt erholen für Veranstaltungen aller Größenordnungen </w:t>
      </w:r>
    </w:p>
    <w:p w14:paraId="01D4EDDB" w14:textId="77777777" w:rsidR="00A90775" w:rsidRPr="00A90775" w:rsidRDefault="00A90775" w:rsidP="00AF63E8">
      <w:pPr>
        <w:spacing w:after="0" w:line="360" w:lineRule="auto"/>
        <w:ind w:right="-1"/>
        <w:rPr>
          <w:rFonts w:ascii="Arial" w:hAnsi="Arial" w:cs="Arial"/>
          <w:sz w:val="8"/>
          <w:szCs w:val="8"/>
        </w:rPr>
      </w:pPr>
    </w:p>
    <w:p w14:paraId="395B3659" w14:textId="187B9F3A" w:rsidR="00760B18" w:rsidRDefault="00760B18" w:rsidP="00AF63E8">
      <w:pPr>
        <w:spacing w:after="0" w:line="360" w:lineRule="auto"/>
        <w:ind w:right="-1"/>
        <w:rPr>
          <w:rFonts w:ascii="Arial" w:hAnsi="Arial" w:cs="Arial"/>
          <w:b/>
        </w:rPr>
      </w:pPr>
      <w:r>
        <w:rPr>
          <w:rFonts w:ascii="Arial" w:hAnsi="Arial" w:cs="Arial"/>
          <w:b/>
        </w:rPr>
        <w:t>Die Nachfrage für Tagungen, Workshops und Seminare steigt</w:t>
      </w:r>
      <w:r w:rsidR="00CA5591">
        <w:rPr>
          <w:rFonts w:ascii="Arial" w:hAnsi="Arial" w:cs="Arial"/>
          <w:b/>
        </w:rPr>
        <w:t xml:space="preserve"> weiter</w:t>
      </w:r>
      <w:r w:rsidR="00BC1BA0">
        <w:rPr>
          <w:rFonts w:ascii="Arial" w:hAnsi="Arial" w:cs="Arial"/>
          <w:b/>
        </w:rPr>
        <w:t xml:space="preserve">, der persönliche Kontakt ist </w:t>
      </w:r>
      <w:r w:rsidR="00CA5591">
        <w:rPr>
          <w:rFonts w:ascii="Arial" w:hAnsi="Arial" w:cs="Arial"/>
          <w:b/>
        </w:rPr>
        <w:t xml:space="preserve">mehr denn je </w:t>
      </w:r>
      <w:r w:rsidR="00BC1BA0">
        <w:rPr>
          <w:rFonts w:ascii="Arial" w:hAnsi="Arial" w:cs="Arial"/>
          <w:b/>
        </w:rPr>
        <w:t>ein wichtiger Baustein für effizientes und entspanntes Wirken</w:t>
      </w:r>
      <w:r>
        <w:rPr>
          <w:rFonts w:ascii="Arial" w:hAnsi="Arial" w:cs="Arial"/>
          <w:b/>
        </w:rPr>
        <w:t xml:space="preserve">. Ziel für geschäftliche Treffen ist </w:t>
      </w:r>
      <w:r w:rsidR="00BC1BA0">
        <w:rPr>
          <w:rFonts w:ascii="Arial" w:hAnsi="Arial" w:cs="Arial"/>
          <w:b/>
        </w:rPr>
        <w:t>für verantwortungsbewusste Unternehmen</w:t>
      </w:r>
      <w:r w:rsidR="00CA5591">
        <w:rPr>
          <w:rFonts w:ascii="Arial" w:hAnsi="Arial" w:cs="Arial"/>
          <w:b/>
        </w:rPr>
        <w:t>,</w:t>
      </w:r>
      <w:r w:rsidR="00BC1BA0">
        <w:rPr>
          <w:rFonts w:ascii="Arial" w:hAnsi="Arial" w:cs="Arial"/>
          <w:b/>
        </w:rPr>
        <w:t xml:space="preserve"> Organisationen</w:t>
      </w:r>
      <w:r w:rsidR="00CA5591">
        <w:rPr>
          <w:rFonts w:ascii="Arial" w:hAnsi="Arial" w:cs="Arial"/>
          <w:b/>
        </w:rPr>
        <w:t xml:space="preserve">, Verbände und Vereine neben dem erfolgreichen Austausch </w:t>
      </w:r>
      <w:r>
        <w:rPr>
          <w:rFonts w:ascii="Arial" w:hAnsi="Arial" w:cs="Arial"/>
          <w:b/>
        </w:rPr>
        <w:t xml:space="preserve">die Gesundheit der </w:t>
      </w:r>
      <w:r w:rsidR="00CA5591">
        <w:rPr>
          <w:rFonts w:ascii="Arial" w:hAnsi="Arial" w:cs="Arial"/>
          <w:b/>
        </w:rPr>
        <w:t>Teilnehmenden</w:t>
      </w:r>
      <w:r>
        <w:rPr>
          <w:rFonts w:ascii="Arial" w:hAnsi="Arial" w:cs="Arial"/>
          <w:b/>
        </w:rPr>
        <w:t xml:space="preserve">. Die fünf Kurorte </w:t>
      </w:r>
      <w:r w:rsidR="00BC1BA0">
        <w:rPr>
          <w:rFonts w:ascii="Arial" w:hAnsi="Arial" w:cs="Arial"/>
          <w:b/>
        </w:rPr>
        <w:t xml:space="preserve">und Staatsbäder </w:t>
      </w:r>
      <w:r>
        <w:rPr>
          <w:rFonts w:ascii="Arial" w:hAnsi="Arial" w:cs="Arial"/>
          <w:b/>
        </w:rPr>
        <w:t>im Bäderland Bayerische Rhön bieten deshalb unter dem Motto „Gesund tagen“ professionelle Business-Arrangements</w:t>
      </w:r>
      <w:r w:rsidR="00CA5591">
        <w:rPr>
          <w:rFonts w:ascii="Arial" w:hAnsi="Arial" w:cs="Arial"/>
          <w:b/>
        </w:rPr>
        <w:t xml:space="preserve"> für Veranstaltungen jeder Größenordnung. </w:t>
      </w:r>
      <w:r>
        <w:rPr>
          <w:rFonts w:ascii="Arial" w:hAnsi="Arial" w:cs="Arial"/>
          <w:b/>
        </w:rPr>
        <w:t xml:space="preserve"> </w:t>
      </w:r>
    </w:p>
    <w:p w14:paraId="07AD03B9" w14:textId="77777777" w:rsidR="001D53C3" w:rsidRPr="003706BA" w:rsidRDefault="001D53C3" w:rsidP="00AF63E8">
      <w:pPr>
        <w:spacing w:after="0" w:line="360" w:lineRule="auto"/>
        <w:ind w:right="-1"/>
        <w:rPr>
          <w:rFonts w:ascii="Arial" w:hAnsi="Arial" w:cs="Arial"/>
          <w:b/>
          <w:sz w:val="8"/>
          <w:szCs w:val="8"/>
        </w:rPr>
      </w:pPr>
    </w:p>
    <w:p w14:paraId="5107132B" w14:textId="6CA33F02" w:rsidR="004F1DBE" w:rsidRDefault="00740D1D" w:rsidP="00AF63E8">
      <w:pPr>
        <w:spacing w:after="0" w:line="360" w:lineRule="auto"/>
        <w:ind w:right="-1"/>
        <w:rPr>
          <w:rFonts w:ascii="Arial" w:hAnsi="Arial" w:cs="Arial"/>
          <w:b/>
          <w:sz w:val="20"/>
          <w:szCs w:val="20"/>
        </w:rPr>
      </w:pPr>
      <w:r>
        <w:rPr>
          <w:rFonts w:ascii="Arial" w:eastAsia="Times New Roman" w:hAnsi="Arial" w:cs="Arial"/>
          <w:sz w:val="20"/>
          <w:szCs w:val="20"/>
          <w:lang w:eastAsia="de-DE"/>
        </w:rPr>
        <w:t xml:space="preserve">Das </w:t>
      </w:r>
      <w:r w:rsidR="00C258F9">
        <w:rPr>
          <w:rFonts w:ascii="Arial" w:eastAsia="Times New Roman" w:hAnsi="Arial" w:cs="Arial"/>
          <w:sz w:val="20"/>
          <w:szCs w:val="20"/>
          <w:lang w:eastAsia="de-DE"/>
        </w:rPr>
        <w:t xml:space="preserve">Ambiente der Tagungsräumlichkeiten </w:t>
      </w:r>
      <w:r w:rsidR="00BC1BA0">
        <w:rPr>
          <w:rFonts w:ascii="Arial" w:eastAsia="Times New Roman" w:hAnsi="Arial" w:cs="Arial"/>
          <w:sz w:val="20"/>
          <w:szCs w:val="20"/>
          <w:lang w:eastAsia="de-DE"/>
        </w:rPr>
        <w:t xml:space="preserve">in Bad Bocklet, Bad Brückenau, Bad Kissingen, Bad Königshofen und Bad Neustadt </w:t>
      </w:r>
      <w:r w:rsidR="00C258F9">
        <w:rPr>
          <w:rFonts w:ascii="Arial" w:eastAsia="Times New Roman" w:hAnsi="Arial" w:cs="Arial"/>
          <w:sz w:val="20"/>
          <w:szCs w:val="20"/>
          <w:lang w:eastAsia="de-DE"/>
        </w:rPr>
        <w:t>reicht von historisch bis modern</w:t>
      </w:r>
      <w:r w:rsidR="00760B18">
        <w:rPr>
          <w:rFonts w:ascii="Arial" w:eastAsia="Times New Roman" w:hAnsi="Arial" w:cs="Arial"/>
          <w:sz w:val="20"/>
          <w:szCs w:val="20"/>
          <w:lang w:eastAsia="de-DE"/>
        </w:rPr>
        <w:t xml:space="preserve"> und sorgt für eine inspirierende Arbeitsatmosphäre</w:t>
      </w:r>
      <w:r w:rsidR="00C258F9">
        <w:rPr>
          <w:rFonts w:ascii="Arial" w:eastAsia="Times New Roman" w:hAnsi="Arial" w:cs="Arial"/>
          <w:sz w:val="20"/>
          <w:szCs w:val="20"/>
          <w:lang w:eastAsia="de-DE"/>
        </w:rPr>
        <w:t xml:space="preserve">. </w:t>
      </w:r>
      <w:r w:rsidR="00CA28E8">
        <w:rPr>
          <w:rFonts w:ascii="Arial" w:eastAsia="Times New Roman" w:hAnsi="Arial" w:cs="Arial"/>
          <w:sz w:val="20"/>
          <w:szCs w:val="20"/>
          <w:lang w:eastAsia="de-DE"/>
        </w:rPr>
        <w:t xml:space="preserve">Die </w:t>
      </w:r>
      <w:r w:rsidR="00BC1BA0">
        <w:rPr>
          <w:rFonts w:ascii="Arial" w:eastAsia="Times New Roman" w:hAnsi="Arial" w:cs="Arial"/>
          <w:sz w:val="20"/>
          <w:szCs w:val="20"/>
          <w:lang w:eastAsia="de-DE"/>
        </w:rPr>
        <w:t xml:space="preserve">beeindruckenden </w:t>
      </w:r>
      <w:r w:rsidR="00CA28E8">
        <w:rPr>
          <w:rFonts w:ascii="Arial" w:eastAsia="Times New Roman" w:hAnsi="Arial" w:cs="Arial"/>
          <w:sz w:val="20"/>
          <w:szCs w:val="20"/>
          <w:lang w:eastAsia="de-DE"/>
        </w:rPr>
        <w:t xml:space="preserve">Prachtbauten der Bäder und Grandhotels </w:t>
      </w:r>
      <w:r w:rsidR="00CA5591">
        <w:rPr>
          <w:rFonts w:ascii="Arial" w:eastAsia="Times New Roman" w:hAnsi="Arial" w:cs="Arial"/>
          <w:sz w:val="20"/>
          <w:szCs w:val="20"/>
          <w:lang w:eastAsia="de-DE"/>
        </w:rPr>
        <w:t xml:space="preserve">bieten </w:t>
      </w:r>
      <w:r w:rsidR="00BC1BA0">
        <w:rPr>
          <w:rFonts w:ascii="Arial" w:eastAsia="Times New Roman" w:hAnsi="Arial" w:cs="Arial"/>
          <w:sz w:val="20"/>
          <w:szCs w:val="20"/>
          <w:lang w:eastAsia="de-DE"/>
        </w:rPr>
        <w:t xml:space="preserve">für </w:t>
      </w:r>
      <w:r w:rsidR="00BC1BA0">
        <w:rPr>
          <w:rFonts w:ascii="Arial" w:eastAsia="Times New Roman" w:hAnsi="Arial" w:cs="Arial"/>
          <w:sz w:val="20"/>
          <w:szCs w:val="20"/>
          <w:lang w:eastAsia="de-DE"/>
        </w:rPr>
        <w:lastRenderedPageBreak/>
        <w:t xml:space="preserve">geschäftliche Treffen </w:t>
      </w:r>
      <w:r w:rsidR="00CA5591">
        <w:rPr>
          <w:rFonts w:ascii="Arial" w:eastAsia="Times New Roman" w:hAnsi="Arial" w:cs="Arial"/>
          <w:sz w:val="20"/>
          <w:szCs w:val="20"/>
          <w:lang w:eastAsia="de-DE"/>
        </w:rPr>
        <w:t>eine</w:t>
      </w:r>
      <w:r w:rsidR="00CA28E8">
        <w:rPr>
          <w:rFonts w:ascii="Arial" w:eastAsia="Times New Roman" w:hAnsi="Arial" w:cs="Arial"/>
          <w:sz w:val="20"/>
          <w:szCs w:val="20"/>
          <w:lang w:eastAsia="de-DE"/>
        </w:rPr>
        <w:t xml:space="preserve"> moderne Tagungsausstattung. </w:t>
      </w:r>
      <w:r w:rsidR="00310AEE">
        <w:rPr>
          <w:rFonts w:ascii="Arial" w:eastAsia="Times New Roman" w:hAnsi="Arial" w:cs="Arial"/>
          <w:sz w:val="20"/>
          <w:szCs w:val="20"/>
          <w:lang w:eastAsia="de-DE"/>
        </w:rPr>
        <w:t xml:space="preserve">Nach getaner Arbeit </w:t>
      </w:r>
      <w:r w:rsidR="00C258F9">
        <w:rPr>
          <w:rFonts w:ascii="Arial" w:eastAsia="Times New Roman" w:hAnsi="Arial" w:cs="Arial"/>
          <w:sz w:val="20"/>
          <w:szCs w:val="20"/>
          <w:lang w:eastAsia="de-DE"/>
        </w:rPr>
        <w:t xml:space="preserve">lockt ein </w:t>
      </w:r>
      <w:r>
        <w:rPr>
          <w:rFonts w:ascii="Arial" w:eastAsia="Times New Roman" w:hAnsi="Arial" w:cs="Arial"/>
          <w:sz w:val="20"/>
          <w:szCs w:val="20"/>
          <w:lang w:eastAsia="de-DE"/>
        </w:rPr>
        <w:t xml:space="preserve">gesundheitsförderndes </w:t>
      </w:r>
      <w:r w:rsidR="00C258F9">
        <w:rPr>
          <w:rFonts w:ascii="Arial" w:eastAsia="Times New Roman" w:hAnsi="Arial" w:cs="Arial"/>
          <w:sz w:val="20"/>
          <w:szCs w:val="20"/>
          <w:lang w:eastAsia="de-DE"/>
        </w:rPr>
        <w:t>Rahmenp</w:t>
      </w:r>
      <w:r w:rsidR="00DC431F">
        <w:rPr>
          <w:rFonts w:ascii="Arial" w:eastAsia="Times New Roman" w:hAnsi="Arial" w:cs="Arial"/>
          <w:sz w:val="20"/>
          <w:szCs w:val="20"/>
          <w:lang w:eastAsia="de-DE"/>
        </w:rPr>
        <w:t xml:space="preserve">rogramm </w:t>
      </w:r>
      <w:r w:rsidR="00C258F9">
        <w:rPr>
          <w:rFonts w:ascii="Arial" w:eastAsia="Times New Roman" w:hAnsi="Arial" w:cs="Arial"/>
          <w:sz w:val="20"/>
          <w:szCs w:val="20"/>
          <w:lang w:eastAsia="de-DE"/>
        </w:rPr>
        <w:t xml:space="preserve">mit Wellness, Kultur, Sport oder Naturerlebnis. </w:t>
      </w:r>
      <w:r w:rsidR="00CA28E8">
        <w:rPr>
          <w:rFonts w:ascii="Arial" w:eastAsia="Times New Roman" w:hAnsi="Arial" w:cs="Arial"/>
          <w:sz w:val="20"/>
          <w:szCs w:val="20"/>
          <w:lang w:eastAsia="de-DE"/>
        </w:rPr>
        <w:t xml:space="preserve">Unterkünfte und Verpflegung sind ebenso wie die Tagungsräume stilvoll und vielfältig.  </w:t>
      </w:r>
    </w:p>
    <w:p w14:paraId="51BDF736" w14:textId="77777777" w:rsidR="004F1DBE" w:rsidRPr="00611D28" w:rsidRDefault="004F1DBE" w:rsidP="00AF63E8">
      <w:pPr>
        <w:spacing w:after="0" w:line="360" w:lineRule="auto"/>
        <w:ind w:right="-1"/>
        <w:rPr>
          <w:rFonts w:ascii="Arial" w:hAnsi="Arial" w:cs="Arial"/>
          <w:b/>
          <w:sz w:val="8"/>
          <w:szCs w:val="8"/>
        </w:rPr>
      </w:pPr>
    </w:p>
    <w:p w14:paraId="29D2190E" w14:textId="3363742B" w:rsidR="00C95194" w:rsidRPr="004F1DBE" w:rsidRDefault="002006A3" w:rsidP="00AF63E8">
      <w:pPr>
        <w:spacing w:after="0" w:line="360" w:lineRule="auto"/>
        <w:ind w:right="-1"/>
        <w:rPr>
          <w:rFonts w:ascii="Arial" w:hAnsi="Arial" w:cs="Arial"/>
          <w:b/>
          <w:sz w:val="20"/>
          <w:szCs w:val="20"/>
        </w:rPr>
      </w:pPr>
      <w:proofErr w:type="spellStart"/>
      <w:r>
        <w:rPr>
          <w:rFonts w:ascii="Arial" w:hAnsi="Arial" w:cs="Arial"/>
          <w:b/>
          <w:bCs/>
          <w:sz w:val="20"/>
          <w:szCs w:val="20"/>
        </w:rPr>
        <w:t>Full</w:t>
      </w:r>
      <w:proofErr w:type="spellEnd"/>
      <w:r>
        <w:rPr>
          <w:rFonts w:ascii="Arial" w:hAnsi="Arial" w:cs="Arial"/>
          <w:b/>
          <w:bCs/>
          <w:sz w:val="20"/>
          <w:szCs w:val="20"/>
        </w:rPr>
        <w:t xml:space="preserve">-Service rund um die Veranstaltung </w:t>
      </w:r>
    </w:p>
    <w:p w14:paraId="7C995BFD" w14:textId="77777777" w:rsidR="004B7771" w:rsidRDefault="00CA28E8" w:rsidP="00AF63E8">
      <w:pPr>
        <w:spacing w:after="0" w:line="360" w:lineRule="auto"/>
        <w:ind w:right="-1"/>
        <w:rPr>
          <w:rFonts w:ascii="Arial" w:hAnsi="Arial" w:cs="Arial"/>
          <w:bCs/>
          <w:sz w:val="20"/>
          <w:szCs w:val="20"/>
        </w:rPr>
      </w:pPr>
      <w:r>
        <w:rPr>
          <w:rFonts w:ascii="Arial" w:hAnsi="Arial" w:cs="Arial"/>
          <w:bCs/>
          <w:sz w:val="20"/>
          <w:szCs w:val="20"/>
        </w:rPr>
        <w:t xml:space="preserve">Wer ungewöhnliche Locations für seine Veranstaltungen sucht, wird im Bäderland Bayerische Rhön </w:t>
      </w:r>
      <w:r w:rsidR="008562BC">
        <w:rPr>
          <w:rFonts w:ascii="Arial" w:hAnsi="Arial" w:cs="Arial"/>
          <w:bCs/>
          <w:sz w:val="20"/>
          <w:szCs w:val="20"/>
        </w:rPr>
        <w:t xml:space="preserve">im Herzen Deutschlands </w:t>
      </w:r>
      <w:r>
        <w:rPr>
          <w:rFonts w:ascii="Arial" w:hAnsi="Arial" w:cs="Arial"/>
          <w:bCs/>
          <w:sz w:val="20"/>
          <w:szCs w:val="20"/>
        </w:rPr>
        <w:t xml:space="preserve">sicher fündig. </w:t>
      </w:r>
      <w:r w:rsidR="00C258F9">
        <w:rPr>
          <w:rFonts w:ascii="Arial" w:hAnsi="Arial" w:cs="Arial"/>
          <w:bCs/>
          <w:sz w:val="20"/>
          <w:szCs w:val="20"/>
        </w:rPr>
        <w:t>Eine Orientierung biete</w:t>
      </w:r>
      <w:r w:rsidR="00611D28">
        <w:rPr>
          <w:rFonts w:ascii="Arial" w:hAnsi="Arial" w:cs="Arial"/>
          <w:bCs/>
          <w:sz w:val="20"/>
          <w:szCs w:val="20"/>
        </w:rPr>
        <w:t>t</w:t>
      </w:r>
      <w:r w:rsidR="00C258F9">
        <w:rPr>
          <w:rFonts w:ascii="Arial" w:hAnsi="Arial" w:cs="Arial"/>
          <w:bCs/>
          <w:sz w:val="20"/>
          <w:szCs w:val="20"/>
        </w:rPr>
        <w:t xml:space="preserve"> die Website </w:t>
      </w:r>
    </w:p>
    <w:p w14:paraId="58327B76" w14:textId="1CAB0AB8" w:rsidR="00C258F9" w:rsidRDefault="00EC6F45" w:rsidP="00AF63E8">
      <w:pPr>
        <w:spacing w:after="0" w:line="360" w:lineRule="auto"/>
        <w:ind w:right="-1"/>
        <w:rPr>
          <w:rFonts w:ascii="Arial" w:hAnsi="Arial" w:cs="Arial"/>
          <w:bCs/>
          <w:sz w:val="20"/>
          <w:szCs w:val="20"/>
        </w:rPr>
      </w:pPr>
      <w:hyperlink r:id="rId8" w:history="1">
        <w:r w:rsidR="00854DD2" w:rsidRPr="00A85241">
          <w:rPr>
            <w:rStyle w:val="Hyperlink"/>
            <w:rFonts w:ascii="Arial" w:hAnsi="Arial" w:cs="Arial"/>
            <w:bCs/>
            <w:sz w:val="20"/>
            <w:szCs w:val="20"/>
          </w:rPr>
          <w:t>www.baederland-bayerische-rhoen.de</w:t>
        </w:r>
      </w:hyperlink>
      <w:r w:rsidR="00854DD2">
        <w:rPr>
          <w:rFonts w:ascii="Arial" w:hAnsi="Arial" w:cs="Arial"/>
          <w:bCs/>
          <w:sz w:val="20"/>
          <w:szCs w:val="20"/>
        </w:rPr>
        <w:t xml:space="preserve">. </w:t>
      </w:r>
      <w:r w:rsidR="00CA28E8">
        <w:rPr>
          <w:rFonts w:ascii="Arial" w:hAnsi="Arial" w:cs="Arial"/>
          <w:bCs/>
          <w:sz w:val="20"/>
          <w:szCs w:val="20"/>
        </w:rPr>
        <w:t xml:space="preserve">Ebenso stehen die Kurverwaltungen der fünf Kurorte </w:t>
      </w:r>
      <w:r w:rsidR="00740D1D">
        <w:rPr>
          <w:rFonts w:ascii="Arial" w:hAnsi="Arial" w:cs="Arial"/>
          <w:bCs/>
          <w:sz w:val="20"/>
          <w:szCs w:val="20"/>
        </w:rPr>
        <w:t xml:space="preserve">und Staatsbäder </w:t>
      </w:r>
      <w:r w:rsidR="002006A3">
        <w:rPr>
          <w:rFonts w:ascii="Arial" w:hAnsi="Arial" w:cs="Arial"/>
          <w:bCs/>
          <w:sz w:val="20"/>
          <w:szCs w:val="20"/>
        </w:rPr>
        <w:t xml:space="preserve">für Beratung und </w:t>
      </w:r>
      <w:proofErr w:type="spellStart"/>
      <w:r w:rsidR="002006A3">
        <w:rPr>
          <w:rFonts w:ascii="Arial" w:hAnsi="Arial" w:cs="Arial"/>
          <w:bCs/>
          <w:sz w:val="20"/>
          <w:szCs w:val="20"/>
        </w:rPr>
        <w:t>Full</w:t>
      </w:r>
      <w:proofErr w:type="spellEnd"/>
      <w:r w:rsidR="002006A3">
        <w:rPr>
          <w:rFonts w:ascii="Arial" w:hAnsi="Arial" w:cs="Arial"/>
          <w:bCs/>
          <w:sz w:val="20"/>
          <w:szCs w:val="20"/>
        </w:rPr>
        <w:t xml:space="preserve">-Service rund um die Veranstaltung zur Verfügung. </w:t>
      </w:r>
    </w:p>
    <w:p w14:paraId="131DF56C" w14:textId="77777777" w:rsidR="00CA5591" w:rsidRPr="00CA5591" w:rsidRDefault="00CA5591" w:rsidP="00AF63E8">
      <w:pPr>
        <w:spacing w:after="0" w:line="360" w:lineRule="auto"/>
        <w:ind w:right="-1"/>
        <w:rPr>
          <w:rFonts w:ascii="Arial" w:hAnsi="Arial" w:cs="Arial"/>
          <w:bCs/>
          <w:sz w:val="8"/>
          <w:szCs w:val="8"/>
        </w:rPr>
      </w:pPr>
    </w:p>
    <w:p w14:paraId="28D7F775" w14:textId="52CB20DD" w:rsidR="00CA5591" w:rsidRPr="00CA5591" w:rsidRDefault="00740D1D" w:rsidP="00AF63E8">
      <w:pPr>
        <w:spacing w:after="0" w:line="360" w:lineRule="auto"/>
        <w:ind w:right="-1"/>
        <w:rPr>
          <w:rFonts w:ascii="Arial" w:hAnsi="Arial" w:cs="Arial"/>
          <w:b/>
          <w:bCs/>
          <w:sz w:val="20"/>
          <w:szCs w:val="20"/>
        </w:rPr>
      </w:pPr>
      <w:r>
        <w:rPr>
          <w:rFonts w:ascii="Arial" w:hAnsi="Arial" w:cs="Arial"/>
          <w:b/>
          <w:bCs/>
          <w:sz w:val="20"/>
          <w:szCs w:val="20"/>
        </w:rPr>
        <w:t xml:space="preserve">Viel Ruhe für Inspiration und Impulse  </w:t>
      </w:r>
    </w:p>
    <w:p w14:paraId="7C4F91CD" w14:textId="372B94BF" w:rsidR="00CA5591" w:rsidRDefault="00CA5591" w:rsidP="00AF63E8">
      <w:pPr>
        <w:spacing w:after="0" w:line="360" w:lineRule="auto"/>
        <w:ind w:right="-1"/>
        <w:rPr>
          <w:rFonts w:ascii="Arial" w:hAnsi="Arial" w:cs="Arial"/>
          <w:bCs/>
          <w:sz w:val="20"/>
          <w:szCs w:val="20"/>
        </w:rPr>
      </w:pPr>
      <w:r>
        <w:rPr>
          <w:rFonts w:ascii="Arial" w:hAnsi="Arial" w:cs="Arial"/>
          <w:bCs/>
          <w:sz w:val="20"/>
          <w:szCs w:val="20"/>
        </w:rPr>
        <w:t xml:space="preserve">„Wer einmal bei uns tagt oder sich trifft, kommt in aller Regel gerne wieder.“, versichert Thomas Beck, Sprecher des Bäderlandes Bayerische Rhön. </w:t>
      </w:r>
      <w:r w:rsidR="00740D1D">
        <w:rPr>
          <w:rFonts w:ascii="Arial" w:hAnsi="Arial" w:cs="Arial"/>
          <w:bCs/>
          <w:sz w:val="20"/>
          <w:szCs w:val="20"/>
        </w:rPr>
        <w:t>A</w:t>
      </w:r>
      <w:r>
        <w:rPr>
          <w:rFonts w:ascii="Arial" w:hAnsi="Arial" w:cs="Arial"/>
          <w:bCs/>
          <w:sz w:val="20"/>
          <w:szCs w:val="20"/>
        </w:rPr>
        <w:t xml:space="preserve">us eigener Erfahrung </w:t>
      </w:r>
      <w:r w:rsidR="00740D1D">
        <w:rPr>
          <w:rFonts w:ascii="Arial" w:hAnsi="Arial" w:cs="Arial"/>
          <w:bCs/>
          <w:sz w:val="20"/>
          <w:szCs w:val="20"/>
        </w:rPr>
        <w:t xml:space="preserve">als Kurdirektor von Bad Bocklet </w:t>
      </w:r>
      <w:r>
        <w:rPr>
          <w:rFonts w:ascii="Arial" w:hAnsi="Arial" w:cs="Arial"/>
          <w:bCs/>
          <w:sz w:val="20"/>
          <w:szCs w:val="20"/>
        </w:rPr>
        <w:t>weiß er, dass Treffen in entspannter Atmosphäre, wie es das Bäderland bietet, sehr geschätzt w</w:t>
      </w:r>
      <w:r w:rsidR="00740D1D">
        <w:rPr>
          <w:rFonts w:ascii="Arial" w:hAnsi="Arial" w:cs="Arial"/>
          <w:bCs/>
          <w:sz w:val="20"/>
          <w:szCs w:val="20"/>
        </w:rPr>
        <w:t>erden</w:t>
      </w:r>
      <w:r>
        <w:rPr>
          <w:rFonts w:ascii="Arial" w:hAnsi="Arial" w:cs="Arial"/>
          <w:bCs/>
          <w:sz w:val="20"/>
          <w:szCs w:val="20"/>
        </w:rPr>
        <w:t xml:space="preserve">. „Gerade in unserer herausfordernden Zeit </w:t>
      </w:r>
      <w:r w:rsidR="00740D1D">
        <w:rPr>
          <w:rFonts w:ascii="Arial" w:hAnsi="Arial" w:cs="Arial"/>
          <w:bCs/>
          <w:sz w:val="20"/>
          <w:szCs w:val="20"/>
        </w:rPr>
        <w:t xml:space="preserve">sind </w:t>
      </w:r>
      <w:r>
        <w:rPr>
          <w:rFonts w:ascii="Arial" w:hAnsi="Arial" w:cs="Arial"/>
          <w:bCs/>
          <w:sz w:val="20"/>
          <w:szCs w:val="20"/>
        </w:rPr>
        <w:t xml:space="preserve">Meetings oder Tagungen </w:t>
      </w:r>
      <w:r w:rsidR="003E725B">
        <w:rPr>
          <w:rFonts w:ascii="Arial" w:hAnsi="Arial" w:cs="Arial"/>
          <w:bCs/>
          <w:sz w:val="20"/>
          <w:szCs w:val="20"/>
        </w:rPr>
        <w:t xml:space="preserve">in ruhiger Umgebung - ohne Lärm und Hektik der Großstadt - besonders </w:t>
      </w:r>
      <w:r w:rsidR="00740D1D">
        <w:rPr>
          <w:rFonts w:ascii="Arial" w:hAnsi="Arial" w:cs="Arial"/>
          <w:bCs/>
          <w:sz w:val="20"/>
          <w:szCs w:val="20"/>
        </w:rPr>
        <w:t>effektiv und nachhaltig</w:t>
      </w:r>
      <w:r w:rsidR="003E725B">
        <w:rPr>
          <w:rFonts w:ascii="Arial" w:hAnsi="Arial" w:cs="Arial"/>
          <w:bCs/>
          <w:sz w:val="20"/>
          <w:szCs w:val="20"/>
        </w:rPr>
        <w:t xml:space="preserve">. Beim Blick in den blühenden Kurpark, auf sprudelnde Springbrunnen oder die einzigartige Natur fließen die Ideen fast von alleine. „Neben Unternehmen aller Größen nutzen immer mehr Verbände und auch Freizeitorganisationen das Tagungsangebot mitten in Deutschland.“, </w:t>
      </w:r>
      <w:r w:rsidR="00740D1D">
        <w:rPr>
          <w:rFonts w:ascii="Arial" w:hAnsi="Arial" w:cs="Arial"/>
          <w:bCs/>
          <w:sz w:val="20"/>
          <w:szCs w:val="20"/>
        </w:rPr>
        <w:t>freut sich der Touristiker und Gesundheitsexperte.</w:t>
      </w:r>
    </w:p>
    <w:p w14:paraId="4B533936" w14:textId="77777777" w:rsidR="00C258F9" w:rsidRPr="00611D28" w:rsidRDefault="00C258F9" w:rsidP="00AF63E8">
      <w:pPr>
        <w:spacing w:after="0" w:line="360" w:lineRule="auto"/>
        <w:ind w:right="-1"/>
        <w:rPr>
          <w:rFonts w:ascii="Arial" w:hAnsi="Arial" w:cs="Arial"/>
          <w:bCs/>
          <w:sz w:val="10"/>
          <w:szCs w:val="10"/>
        </w:rPr>
      </w:pPr>
    </w:p>
    <w:p w14:paraId="4EAF8664" w14:textId="009782C8" w:rsidR="00FE034E" w:rsidRDefault="00FE034E" w:rsidP="00AF63E8">
      <w:pPr>
        <w:spacing w:after="0" w:line="360" w:lineRule="auto"/>
        <w:ind w:right="-1"/>
        <w:rPr>
          <w:rFonts w:ascii="Arial" w:hAnsi="Arial" w:cs="Arial"/>
          <w:b/>
          <w:bCs/>
          <w:i/>
          <w:iCs/>
          <w:sz w:val="20"/>
          <w:szCs w:val="20"/>
          <w:u w:val="single"/>
        </w:rPr>
      </w:pPr>
      <w:r w:rsidRPr="002A60A8">
        <w:rPr>
          <w:rFonts w:ascii="Arial" w:hAnsi="Arial" w:cs="Arial"/>
          <w:b/>
          <w:bCs/>
          <w:i/>
          <w:iCs/>
          <w:sz w:val="20"/>
          <w:szCs w:val="20"/>
          <w:u w:val="single"/>
        </w:rPr>
        <w:t xml:space="preserve">Weitere Bildunterschriften: </w:t>
      </w:r>
    </w:p>
    <w:p w14:paraId="3E1768F2" w14:textId="71C71C87" w:rsidR="00760B18" w:rsidRDefault="00CA28E8" w:rsidP="00AF63E8">
      <w:pPr>
        <w:spacing w:after="0" w:line="360" w:lineRule="auto"/>
        <w:ind w:right="-1"/>
        <w:rPr>
          <w:rFonts w:ascii="Arial" w:hAnsi="Arial" w:cs="Arial"/>
          <w:b/>
          <w:i/>
          <w:iCs/>
          <w:color w:val="000000" w:themeColor="text1"/>
          <w:sz w:val="20"/>
          <w:szCs w:val="20"/>
          <w:u w:val="single"/>
        </w:rPr>
      </w:pPr>
      <w:r>
        <w:rPr>
          <w:noProof/>
        </w:rPr>
        <w:drawing>
          <wp:inline distT="0" distB="0" distL="0" distR="0" wp14:anchorId="7F04953D" wp14:editId="04678062">
            <wp:extent cx="1836196" cy="1224501"/>
            <wp:effectExtent l="0" t="0" r="0" b="0"/>
            <wp:docPr id="1913930521" name="Grafik 1" descr="Ein Bild, das Person, Im Haus, Es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930521" name="Grafik 1" descr="Ein Bild, das Person, Im Haus, Esstisch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038" cy="1228397"/>
                    </a:xfrm>
                    <a:prstGeom prst="rect">
                      <a:avLst/>
                    </a:prstGeom>
                    <a:noFill/>
                    <a:ln>
                      <a:noFill/>
                    </a:ln>
                  </pic:spPr>
                </pic:pic>
              </a:graphicData>
            </a:graphic>
          </wp:inline>
        </w:drawing>
      </w:r>
    </w:p>
    <w:p w14:paraId="26C136B0" w14:textId="25D0927E" w:rsidR="00760B18" w:rsidRPr="006D4CC3" w:rsidRDefault="004B7771" w:rsidP="00AF63E8">
      <w:pPr>
        <w:spacing w:after="0" w:line="360" w:lineRule="auto"/>
        <w:ind w:right="-1"/>
        <w:rPr>
          <w:rFonts w:ascii="Arial" w:hAnsi="Arial" w:cs="Arial"/>
          <w:b/>
          <w:i/>
          <w:iCs/>
          <w:color w:val="000000" w:themeColor="text1"/>
          <w:sz w:val="20"/>
          <w:szCs w:val="20"/>
          <w:u w:val="single"/>
        </w:rPr>
      </w:pPr>
      <w:r>
        <w:rPr>
          <w:rFonts w:ascii="Arial" w:hAnsi="Arial" w:cs="Arial"/>
          <w:b/>
          <w:i/>
          <w:iCs/>
          <w:color w:val="000000" w:themeColor="text1"/>
          <w:sz w:val="20"/>
          <w:szCs w:val="20"/>
          <w:u w:val="single"/>
        </w:rPr>
        <w:t>BadBocklet</w:t>
      </w:r>
      <w:r w:rsidR="00760B18" w:rsidRPr="006D4CC3">
        <w:rPr>
          <w:rFonts w:ascii="Arial" w:hAnsi="Arial" w:cs="Arial"/>
          <w:b/>
          <w:i/>
          <w:iCs/>
          <w:color w:val="000000" w:themeColor="text1"/>
          <w:sz w:val="20"/>
          <w:szCs w:val="20"/>
          <w:u w:val="single"/>
        </w:rPr>
        <w:t>BalthasarNeumannQuelle).jpg</w:t>
      </w:r>
    </w:p>
    <w:p w14:paraId="572A4956" w14:textId="77777777" w:rsidR="00CA28E8" w:rsidRDefault="00CA28E8" w:rsidP="00AF63E8">
      <w:pPr>
        <w:spacing w:after="0" w:line="360" w:lineRule="auto"/>
        <w:ind w:right="-1"/>
        <w:rPr>
          <w:rFonts w:ascii="Arial" w:hAnsi="Arial" w:cs="Arial"/>
          <w:i/>
          <w:iCs/>
          <w:color w:val="000000" w:themeColor="text1"/>
          <w:sz w:val="20"/>
          <w:szCs w:val="20"/>
        </w:rPr>
      </w:pPr>
      <w:r>
        <w:rPr>
          <w:rFonts w:ascii="Arial" w:hAnsi="Arial" w:cs="Arial"/>
          <w:i/>
          <w:iCs/>
          <w:color w:val="000000" w:themeColor="text1"/>
          <w:sz w:val="20"/>
          <w:szCs w:val="20"/>
        </w:rPr>
        <w:t xml:space="preserve">Ein erfrischender Schluck aus einer der zahlreichen Heilquellen stärkt auch Tagungsgäste. </w:t>
      </w:r>
    </w:p>
    <w:p w14:paraId="5D5BD527" w14:textId="57FB1A3C" w:rsidR="00760B18" w:rsidRDefault="00760B18" w:rsidP="00AF63E8">
      <w:pPr>
        <w:spacing w:after="0" w:line="360" w:lineRule="auto"/>
        <w:ind w:right="-1"/>
        <w:rPr>
          <w:rFonts w:ascii="Arial" w:hAnsi="Arial" w:cs="Arial"/>
          <w:bCs/>
          <w:i/>
          <w:iCs/>
          <w:color w:val="000000" w:themeColor="text1"/>
          <w:sz w:val="20"/>
          <w:szCs w:val="20"/>
        </w:rPr>
      </w:pPr>
      <w:r w:rsidRPr="006D4CC3">
        <w:rPr>
          <w:rFonts w:ascii="Arial" w:hAnsi="Arial" w:cs="Arial"/>
          <w:bCs/>
          <w:i/>
          <w:iCs/>
          <w:color w:val="000000" w:themeColor="text1"/>
          <w:sz w:val="20"/>
          <w:szCs w:val="20"/>
        </w:rPr>
        <w:t>Foto:</w:t>
      </w:r>
      <w:r w:rsidRPr="006D4CC3">
        <w:rPr>
          <w:i/>
          <w:iCs/>
          <w:color w:val="000000" w:themeColor="text1"/>
        </w:rPr>
        <w:t xml:space="preserve"> </w:t>
      </w:r>
      <w:r w:rsidRPr="006D4CC3">
        <w:rPr>
          <w:rFonts w:ascii="Arial" w:hAnsi="Arial" w:cs="Arial"/>
          <w:bCs/>
          <w:i/>
          <w:iCs/>
          <w:color w:val="000000" w:themeColor="text1"/>
          <w:sz w:val="20"/>
          <w:szCs w:val="20"/>
        </w:rPr>
        <w:t>Staatsbad und Touristik Bad Bocklet Gmb</w:t>
      </w:r>
      <w:r>
        <w:rPr>
          <w:rFonts w:ascii="Arial" w:hAnsi="Arial" w:cs="Arial"/>
          <w:bCs/>
          <w:i/>
          <w:iCs/>
          <w:color w:val="000000" w:themeColor="text1"/>
          <w:sz w:val="20"/>
          <w:szCs w:val="20"/>
        </w:rPr>
        <w:t>H</w:t>
      </w:r>
    </w:p>
    <w:p w14:paraId="09097A76" w14:textId="77777777" w:rsidR="00703068" w:rsidRDefault="00703068" w:rsidP="00AF63E8">
      <w:pPr>
        <w:spacing w:after="0" w:line="360" w:lineRule="auto"/>
        <w:ind w:right="-1"/>
        <w:rPr>
          <w:rFonts w:ascii="Arial" w:hAnsi="Arial" w:cs="Arial"/>
          <w:bCs/>
          <w:i/>
          <w:iCs/>
          <w:color w:val="000000" w:themeColor="text1"/>
          <w:sz w:val="20"/>
          <w:szCs w:val="20"/>
        </w:rPr>
      </w:pPr>
    </w:p>
    <w:p w14:paraId="12F65F61" w14:textId="77777777" w:rsidR="00703068" w:rsidRDefault="00703068" w:rsidP="00AF63E8">
      <w:pPr>
        <w:spacing w:after="0" w:line="360" w:lineRule="auto"/>
        <w:ind w:right="-1"/>
        <w:rPr>
          <w:rFonts w:ascii="Arial" w:hAnsi="Arial" w:cs="Arial"/>
          <w:bCs/>
          <w:i/>
          <w:iCs/>
          <w:color w:val="000000" w:themeColor="text1"/>
          <w:sz w:val="20"/>
          <w:szCs w:val="20"/>
        </w:rPr>
      </w:pPr>
    </w:p>
    <w:p w14:paraId="29A228F8" w14:textId="77777777" w:rsidR="00703068" w:rsidRDefault="00703068" w:rsidP="00AF63E8">
      <w:pPr>
        <w:spacing w:after="0" w:line="360" w:lineRule="auto"/>
        <w:ind w:right="-1"/>
        <w:rPr>
          <w:rFonts w:ascii="Arial" w:hAnsi="Arial" w:cs="Arial"/>
          <w:bCs/>
          <w:i/>
          <w:iCs/>
          <w:color w:val="000000" w:themeColor="text1"/>
          <w:sz w:val="20"/>
          <w:szCs w:val="20"/>
        </w:rPr>
      </w:pPr>
    </w:p>
    <w:p w14:paraId="28148818" w14:textId="77777777" w:rsidR="00703068" w:rsidRPr="003D3241" w:rsidRDefault="00703068" w:rsidP="00AF63E8">
      <w:pPr>
        <w:spacing w:after="0" w:line="360" w:lineRule="auto"/>
        <w:ind w:right="-1"/>
        <w:rPr>
          <w:rFonts w:ascii="Arial" w:hAnsi="Arial" w:cs="Arial"/>
          <w:i/>
          <w:iCs/>
          <w:color w:val="000000" w:themeColor="text1"/>
          <w:sz w:val="20"/>
          <w:szCs w:val="20"/>
        </w:rPr>
      </w:pPr>
    </w:p>
    <w:p w14:paraId="20D06135" w14:textId="3A514B75" w:rsidR="001B1235" w:rsidRDefault="00CA28E8" w:rsidP="00AF63E8">
      <w:pPr>
        <w:spacing w:after="0" w:line="360" w:lineRule="auto"/>
        <w:ind w:right="-1"/>
        <w:rPr>
          <w:rFonts w:ascii="Arial" w:hAnsi="Arial" w:cs="Arial"/>
          <w:bCs/>
          <w:sz w:val="20"/>
          <w:szCs w:val="20"/>
        </w:rPr>
      </w:pPr>
      <w:r>
        <w:rPr>
          <w:noProof/>
        </w:rPr>
        <w:lastRenderedPageBreak/>
        <w:drawing>
          <wp:inline distT="0" distB="0" distL="0" distR="0" wp14:anchorId="25284852" wp14:editId="797D3F0E">
            <wp:extent cx="1811529" cy="1208599"/>
            <wp:effectExtent l="0" t="0" r="0" b="0"/>
            <wp:docPr id="1177005307" name="Grafik 2" descr="Ein Bild, das Im Haus, Fenster, Dekoriert, Es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005307" name="Grafik 2" descr="Ein Bild, das Im Haus, Fenster, Dekoriert, Esstisch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431" cy="1212536"/>
                    </a:xfrm>
                    <a:prstGeom prst="rect">
                      <a:avLst/>
                    </a:prstGeom>
                    <a:noFill/>
                    <a:ln>
                      <a:noFill/>
                    </a:ln>
                  </pic:spPr>
                </pic:pic>
              </a:graphicData>
            </a:graphic>
          </wp:inline>
        </w:drawing>
      </w:r>
    </w:p>
    <w:p w14:paraId="7FD97A2F" w14:textId="4D3CE526" w:rsidR="00FE034E" w:rsidRDefault="00760B18" w:rsidP="00AF63E8">
      <w:pPr>
        <w:spacing w:after="0" w:line="360" w:lineRule="auto"/>
        <w:ind w:right="-1"/>
        <w:rPr>
          <w:rFonts w:ascii="Arial" w:hAnsi="Arial" w:cs="Arial"/>
          <w:b/>
          <w:i/>
          <w:iCs/>
          <w:sz w:val="20"/>
          <w:szCs w:val="20"/>
          <w:u w:val="single"/>
        </w:rPr>
      </w:pPr>
      <w:bookmarkStart w:id="0" w:name="_Hlk158793426"/>
      <w:r>
        <w:rPr>
          <w:rFonts w:ascii="Arial" w:hAnsi="Arial" w:cs="Arial"/>
          <w:b/>
          <w:i/>
          <w:iCs/>
          <w:sz w:val="20"/>
          <w:szCs w:val="20"/>
          <w:u w:val="single"/>
        </w:rPr>
        <w:t>Bad</w:t>
      </w:r>
      <w:r w:rsidR="00CA28E8">
        <w:rPr>
          <w:rFonts w:ascii="Arial" w:hAnsi="Arial" w:cs="Arial"/>
          <w:b/>
          <w:i/>
          <w:iCs/>
          <w:sz w:val="20"/>
          <w:szCs w:val="20"/>
          <w:u w:val="single"/>
        </w:rPr>
        <w:t>Brückenau_DinnerdekoKursaal</w:t>
      </w:r>
      <w:r w:rsidR="00A464C5" w:rsidRPr="00874E5F">
        <w:rPr>
          <w:rFonts w:ascii="Arial" w:hAnsi="Arial" w:cs="Arial"/>
          <w:b/>
          <w:i/>
          <w:iCs/>
          <w:sz w:val="20"/>
          <w:szCs w:val="20"/>
          <w:u w:val="single"/>
        </w:rPr>
        <w:t xml:space="preserve">.jpg </w:t>
      </w:r>
      <w:r w:rsidR="00FE034E" w:rsidRPr="00874E5F">
        <w:rPr>
          <w:rFonts w:ascii="Arial" w:hAnsi="Arial" w:cs="Arial"/>
          <w:b/>
          <w:i/>
          <w:iCs/>
          <w:sz w:val="20"/>
          <w:szCs w:val="20"/>
          <w:u w:val="single"/>
        </w:rPr>
        <w:t xml:space="preserve"> </w:t>
      </w:r>
    </w:p>
    <w:p w14:paraId="71FDB33C" w14:textId="5122F4CE" w:rsidR="009E1E6A" w:rsidRDefault="00CA28E8" w:rsidP="00AF63E8">
      <w:pPr>
        <w:spacing w:after="0" w:line="360" w:lineRule="auto"/>
        <w:ind w:right="-1"/>
        <w:rPr>
          <w:rFonts w:ascii="Arial" w:hAnsi="Arial" w:cs="Arial"/>
          <w:bCs/>
          <w:i/>
          <w:iCs/>
          <w:sz w:val="20"/>
          <w:szCs w:val="20"/>
        </w:rPr>
      </w:pPr>
      <w:r>
        <w:rPr>
          <w:rFonts w:ascii="Arial" w:hAnsi="Arial" w:cs="Arial"/>
          <w:bCs/>
          <w:i/>
          <w:iCs/>
          <w:sz w:val="20"/>
          <w:szCs w:val="20"/>
        </w:rPr>
        <w:t xml:space="preserve">Für besondere Anlässe eignen sich die prachtvollen Kurbauten im Bayerischen Staatsbad Bad Brückenau wie z. B. hier der Kursaal. </w:t>
      </w:r>
      <w:r w:rsidR="00396EE8">
        <w:rPr>
          <w:rFonts w:ascii="Arial" w:hAnsi="Arial" w:cs="Arial"/>
          <w:bCs/>
          <w:i/>
          <w:iCs/>
          <w:sz w:val="20"/>
          <w:szCs w:val="20"/>
        </w:rPr>
        <w:t xml:space="preserve">Foto: </w:t>
      </w:r>
      <w:r w:rsidR="00BF5649">
        <w:rPr>
          <w:rFonts w:ascii="Arial" w:hAnsi="Arial" w:cs="Arial"/>
          <w:bCs/>
          <w:i/>
          <w:iCs/>
          <w:sz w:val="20"/>
          <w:szCs w:val="20"/>
        </w:rPr>
        <w:t>Bayerisches</w:t>
      </w:r>
      <w:r w:rsidR="000F447A" w:rsidRPr="000F447A">
        <w:rPr>
          <w:rFonts w:ascii="Arial" w:hAnsi="Arial" w:cs="Arial"/>
          <w:bCs/>
          <w:i/>
          <w:iCs/>
          <w:sz w:val="20"/>
          <w:szCs w:val="20"/>
        </w:rPr>
        <w:t xml:space="preserve"> Staatsbad Bad Br</w:t>
      </w:r>
      <w:r w:rsidR="000F447A">
        <w:rPr>
          <w:rFonts w:ascii="Arial" w:hAnsi="Arial" w:cs="Arial"/>
          <w:bCs/>
          <w:i/>
          <w:iCs/>
          <w:sz w:val="20"/>
          <w:szCs w:val="20"/>
        </w:rPr>
        <w:t>ü</w:t>
      </w:r>
      <w:r w:rsidR="000F447A" w:rsidRPr="000F447A">
        <w:rPr>
          <w:rFonts w:ascii="Arial" w:hAnsi="Arial" w:cs="Arial"/>
          <w:bCs/>
          <w:i/>
          <w:iCs/>
          <w:sz w:val="20"/>
          <w:szCs w:val="20"/>
        </w:rPr>
        <w:t>ckenau</w:t>
      </w:r>
      <w:r w:rsidR="00C1101C">
        <w:rPr>
          <w:noProof/>
        </w:rPr>
        <w:drawing>
          <wp:inline distT="0" distB="0" distL="0" distR="0" wp14:anchorId="45166B70" wp14:editId="3775AE34">
            <wp:extent cx="2571750" cy="1714500"/>
            <wp:effectExtent l="0" t="0" r="0" b="0"/>
            <wp:docPr id="415926775" name="Grafik 2" descr="Ein Bild, das Person, Kleidung, Menschliches Gesicht, Formelle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926775" name="Grafik 2" descr="Ein Bild, das Person, Kleidung, Menschliches Gesicht, Formelle Kleidung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3853" cy="1715902"/>
                    </a:xfrm>
                    <a:prstGeom prst="rect">
                      <a:avLst/>
                    </a:prstGeom>
                    <a:noFill/>
                    <a:ln>
                      <a:noFill/>
                    </a:ln>
                  </pic:spPr>
                </pic:pic>
              </a:graphicData>
            </a:graphic>
          </wp:inline>
        </w:drawing>
      </w:r>
    </w:p>
    <w:bookmarkEnd w:id="0"/>
    <w:p w14:paraId="5084A77E" w14:textId="03425C05" w:rsidR="00C1101C" w:rsidRDefault="00C1101C" w:rsidP="00C1101C">
      <w:pPr>
        <w:spacing w:after="0" w:line="360" w:lineRule="auto"/>
        <w:ind w:right="-1"/>
        <w:rPr>
          <w:rFonts w:ascii="Arial" w:hAnsi="Arial" w:cs="Arial"/>
          <w:b/>
          <w:i/>
          <w:iCs/>
          <w:sz w:val="20"/>
          <w:szCs w:val="20"/>
          <w:u w:val="single"/>
        </w:rPr>
      </w:pPr>
      <w:r>
        <w:rPr>
          <w:rFonts w:ascii="Arial" w:hAnsi="Arial" w:cs="Arial"/>
          <w:b/>
          <w:i/>
          <w:iCs/>
          <w:sz w:val="20"/>
          <w:szCs w:val="20"/>
          <w:u w:val="single"/>
        </w:rPr>
        <w:t>BadBrückenau_</w:t>
      </w:r>
      <w:r w:rsidR="0072251A">
        <w:rPr>
          <w:rFonts w:ascii="Arial" w:hAnsi="Arial" w:cs="Arial"/>
          <w:b/>
          <w:i/>
          <w:iCs/>
          <w:sz w:val="20"/>
          <w:szCs w:val="20"/>
          <w:u w:val="single"/>
        </w:rPr>
        <w:t>Redner_Pocha_Burwitz</w:t>
      </w:r>
      <w:r w:rsidRPr="00874E5F">
        <w:rPr>
          <w:rFonts w:ascii="Arial" w:hAnsi="Arial" w:cs="Arial"/>
          <w:b/>
          <w:i/>
          <w:iCs/>
          <w:sz w:val="20"/>
          <w:szCs w:val="20"/>
          <w:u w:val="single"/>
        </w:rPr>
        <w:t xml:space="preserve">.jpg  </w:t>
      </w:r>
    </w:p>
    <w:p w14:paraId="772EDFB9" w14:textId="05BEA686" w:rsidR="00C1101C" w:rsidRDefault="0072251A" w:rsidP="00AF63E8">
      <w:pPr>
        <w:spacing w:after="0" w:line="360" w:lineRule="auto"/>
        <w:ind w:right="-1"/>
        <w:rPr>
          <w:rFonts w:ascii="Arial" w:hAnsi="Arial" w:cs="Arial"/>
          <w:bCs/>
          <w:i/>
          <w:iCs/>
          <w:sz w:val="20"/>
          <w:szCs w:val="20"/>
        </w:rPr>
      </w:pPr>
      <w:r>
        <w:rPr>
          <w:rFonts w:ascii="Arial" w:hAnsi="Arial" w:cs="Arial"/>
          <w:bCs/>
          <w:i/>
          <w:iCs/>
          <w:sz w:val="20"/>
          <w:szCs w:val="20"/>
        </w:rPr>
        <w:t xml:space="preserve">Einen beeindruckenden Rahmen für „königliche“ Tagungen bieten die Prachtbauten im Bäderland Bayerische Rhön wie hier im Staatsbad Bad Brückenau. </w:t>
      </w:r>
      <w:r w:rsidR="00C1101C">
        <w:rPr>
          <w:rFonts w:ascii="Arial" w:hAnsi="Arial" w:cs="Arial"/>
          <w:bCs/>
          <w:i/>
          <w:iCs/>
          <w:sz w:val="20"/>
          <w:szCs w:val="20"/>
        </w:rPr>
        <w:t>Foto: Bayerisches</w:t>
      </w:r>
      <w:r w:rsidR="00C1101C" w:rsidRPr="000F447A">
        <w:rPr>
          <w:rFonts w:ascii="Arial" w:hAnsi="Arial" w:cs="Arial"/>
          <w:bCs/>
          <w:i/>
          <w:iCs/>
          <w:sz w:val="20"/>
          <w:szCs w:val="20"/>
        </w:rPr>
        <w:t xml:space="preserve"> Staatsbad Bad Br</w:t>
      </w:r>
      <w:r w:rsidR="00C1101C">
        <w:rPr>
          <w:rFonts w:ascii="Arial" w:hAnsi="Arial" w:cs="Arial"/>
          <w:bCs/>
          <w:i/>
          <w:iCs/>
          <w:sz w:val="20"/>
          <w:szCs w:val="20"/>
        </w:rPr>
        <w:t>ü</w:t>
      </w:r>
      <w:r w:rsidR="00C1101C" w:rsidRPr="000F447A">
        <w:rPr>
          <w:rFonts w:ascii="Arial" w:hAnsi="Arial" w:cs="Arial"/>
          <w:bCs/>
          <w:i/>
          <w:iCs/>
          <w:sz w:val="20"/>
          <w:szCs w:val="20"/>
        </w:rPr>
        <w:t>ckenau</w:t>
      </w:r>
      <w:r>
        <w:rPr>
          <w:rFonts w:ascii="Arial" w:hAnsi="Arial" w:cs="Arial"/>
          <w:bCs/>
          <w:i/>
          <w:iCs/>
          <w:sz w:val="20"/>
          <w:szCs w:val="20"/>
        </w:rPr>
        <w:t xml:space="preserve">, </w:t>
      </w:r>
      <w:proofErr w:type="spellStart"/>
      <w:r>
        <w:rPr>
          <w:rFonts w:ascii="Arial" w:hAnsi="Arial" w:cs="Arial"/>
          <w:bCs/>
          <w:i/>
          <w:iCs/>
          <w:sz w:val="20"/>
          <w:szCs w:val="20"/>
        </w:rPr>
        <w:t>Pocha</w:t>
      </w:r>
      <w:proofErr w:type="spellEnd"/>
      <w:r>
        <w:rPr>
          <w:rFonts w:ascii="Arial" w:hAnsi="Arial" w:cs="Arial"/>
          <w:bCs/>
          <w:i/>
          <w:iCs/>
          <w:sz w:val="20"/>
          <w:szCs w:val="20"/>
        </w:rPr>
        <w:t>-Burwitz</w:t>
      </w:r>
    </w:p>
    <w:p w14:paraId="7DF1B224" w14:textId="6DCCBBD1" w:rsidR="00033F1C" w:rsidRPr="00245672" w:rsidRDefault="00E62AE5" w:rsidP="00AF63E8">
      <w:pPr>
        <w:spacing w:after="0" w:line="360" w:lineRule="auto"/>
        <w:ind w:right="-1"/>
        <w:rPr>
          <w:rFonts w:ascii="Arial" w:hAnsi="Arial" w:cs="Arial"/>
          <w:bCs/>
          <w:sz w:val="20"/>
          <w:szCs w:val="20"/>
          <w:lang w:val="en-US"/>
        </w:rPr>
      </w:pPr>
      <w:bookmarkStart w:id="1" w:name="_Hlk133513983"/>
      <w:r>
        <w:rPr>
          <w:noProof/>
        </w:rPr>
        <w:drawing>
          <wp:inline distT="0" distB="0" distL="0" distR="0" wp14:anchorId="1E3CA9D2" wp14:editId="792F4BED">
            <wp:extent cx="2528888" cy="1685925"/>
            <wp:effectExtent l="0" t="0" r="5080" b="0"/>
            <wp:docPr id="2144665797" name="Grafik 1" descr="Ein Bild, das draußen, Himmel, Baum,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665797" name="Grafik 1" descr="Ein Bild, das draußen, Himmel, Baum, Straß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1406" cy="1687604"/>
                    </a:xfrm>
                    <a:prstGeom prst="rect">
                      <a:avLst/>
                    </a:prstGeom>
                    <a:noFill/>
                    <a:ln>
                      <a:noFill/>
                    </a:ln>
                  </pic:spPr>
                </pic:pic>
              </a:graphicData>
            </a:graphic>
          </wp:inline>
        </w:drawing>
      </w:r>
    </w:p>
    <w:p w14:paraId="3C4C00E5" w14:textId="595BA084" w:rsidR="00033F1C" w:rsidRPr="005E5E69" w:rsidRDefault="004B7771" w:rsidP="00AF63E8">
      <w:pPr>
        <w:spacing w:after="0" w:line="360" w:lineRule="auto"/>
        <w:ind w:right="-1"/>
        <w:rPr>
          <w:rFonts w:ascii="Arial" w:hAnsi="Arial" w:cs="Arial"/>
          <w:b/>
          <w:i/>
          <w:iCs/>
          <w:sz w:val="20"/>
          <w:szCs w:val="20"/>
          <w:u w:val="single"/>
        </w:rPr>
      </w:pPr>
      <w:r>
        <w:rPr>
          <w:rFonts w:ascii="Arial" w:hAnsi="Arial" w:cs="Arial"/>
          <w:b/>
          <w:i/>
          <w:iCs/>
          <w:sz w:val="20"/>
          <w:szCs w:val="20"/>
          <w:u w:val="single"/>
        </w:rPr>
        <w:t>BadNeustadt</w:t>
      </w:r>
      <w:r w:rsidR="00E62AE5">
        <w:rPr>
          <w:rFonts w:ascii="Arial" w:hAnsi="Arial" w:cs="Arial"/>
          <w:b/>
          <w:i/>
          <w:iCs/>
          <w:sz w:val="20"/>
          <w:szCs w:val="20"/>
          <w:u w:val="single"/>
        </w:rPr>
        <w:t>_Stadthalle_MarcelGruenwald</w:t>
      </w:r>
      <w:r w:rsidR="00033F1C" w:rsidRPr="005E5E69">
        <w:rPr>
          <w:rFonts w:ascii="Arial" w:hAnsi="Arial" w:cs="Arial"/>
          <w:b/>
          <w:i/>
          <w:iCs/>
          <w:sz w:val="20"/>
          <w:szCs w:val="20"/>
          <w:u w:val="single"/>
        </w:rPr>
        <w:t xml:space="preserve">.jpg  </w:t>
      </w:r>
    </w:p>
    <w:p w14:paraId="4ACB27BC" w14:textId="17A8256E" w:rsidR="00033F1C" w:rsidRDefault="00EA18DE" w:rsidP="00AF63E8">
      <w:pPr>
        <w:pStyle w:val="Kommentartext"/>
        <w:spacing w:line="360" w:lineRule="auto"/>
        <w:ind w:right="-1"/>
        <w:rPr>
          <w:rFonts w:ascii="Arial" w:hAnsi="Arial" w:cs="Arial"/>
          <w:bCs/>
          <w:i/>
          <w:iCs/>
        </w:rPr>
      </w:pPr>
      <w:r>
        <w:rPr>
          <w:rFonts w:ascii="Arial" w:hAnsi="Arial" w:cs="Arial"/>
          <w:bCs/>
          <w:i/>
          <w:iCs/>
        </w:rPr>
        <w:t xml:space="preserve">Die hochmoderne Stadthalle in Bad Neustadt a. d. Saale bietet weitere Möglichkeiten zur Gestaltung von maßgeschneiderten Tagungen und Events. </w:t>
      </w:r>
      <w:r w:rsidR="00395BC6">
        <w:rPr>
          <w:rFonts w:ascii="Arial" w:hAnsi="Arial" w:cs="Arial"/>
          <w:bCs/>
          <w:i/>
          <w:iCs/>
        </w:rPr>
        <w:t>F</w:t>
      </w:r>
      <w:r w:rsidR="00033F1C">
        <w:rPr>
          <w:rFonts w:ascii="Arial" w:hAnsi="Arial" w:cs="Arial"/>
          <w:bCs/>
          <w:i/>
          <w:iCs/>
        </w:rPr>
        <w:t xml:space="preserve">oto: </w:t>
      </w:r>
      <w:r>
        <w:rPr>
          <w:rFonts w:ascii="Arial" w:hAnsi="Arial" w:cs="Arial"/>
          <w:bCs/>
          <w:i/>
          <w:iCs/>
        </w:rPr>
        <w:t xml:space="preserve">Marcel Grünwald </w:t>
      </w:r>
    </w:p>
    <w:bookmarkEnd w:id="1"/>
    <w:p w14:paraId="1D393EEC" w14:textId="77777777" w:rsidR="007064CD" w:rsidRPr="00245672" w:rsidRDefault="007064CD" w:rsidP="00AF63E8">
      <w:pPr>
        <w:spacing w:after="0" w:line="360" w:lineRule="auto"/>
        <w:ind w:right="-1"/>
        <w:rPr>
          <w:rFonts w:ascii="Arial" w:hAnsi="Arial" w:cs="Arial"/>
          <w:bCs/>
          <w:sz w:val="20"/>
          <w:szCs w:val="20"/>
          <w:lang w:val="en-US"/>
        </w:rPr>
      </w:pPr>
      <w:r>
        <w:rPr>
          <w:noProof/>
        </w:rPr>
        <w:lastRenderedPageBreak/>
        <w:drawing>
          <wp:inline distT="0" distB="0" distL="0" distR="0" wp14:anchorId="0E744AA4" wp14:editId="10B48A6E">
            <wp:extent cx="2562225" cy="1708150"/>
            <wp:effectExtent l="0" t="0" r="952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83773" cy="1722515"/>
                    </a:xfrm>
                    <a:prstGeom prst="rect">
                      <a:avLst/>
                    </a:prstGeom>
                    <a:noFill/>
                    <a:ln>
                      <a:noFill/>
                    </a:ln>
                  </pic:spPr>
                </pic:pic>
              </a:graphicData>
            </a:graphic>
          </wp:inline>
        </w:drawing>
      </w:r>
    </w:p>
    <w:p w14:paraId="382FA1ED" w14:textId="49E5408B" w:rsidR="007064CD" w:rsidRPr="005E5E69" w:rsidRDefault="004B7771" w:rsidP="00AF63E8">
      <w:pPr>
        <w:spacing w:after="0" w:line="360" w:lineRule="auto"/>
        <w:ind w:right="-1"/>
        <w:rPr>
          <w:rFonts w:ascii="Arial" w:hAnsi="Arial" w:cs="Arial"/>
          <w:b/>
          <w:i/>
          <w:iCs/>
          <w:sz w:val="20"/>
          <w:szCs w:val="20"/>
          <w:u w:val="single"/>
        </w:rPr>
      </w:pPr>
      <w:r>
        <w:rPr>
          <w:rFonts w:ascii="Arial" w:hAnsi="Arial" w:cs="Arial"/>
          <w:b/>
          <w:i/>
          <w:iCs/>
          <w:sz w:val="20"/>
          <w:szCs w:val="20"/>
          <w:u w:val="single"/>
        </w:rPr>
        <w:t>BadKönigshofen</w:t>
      </w:r>
      <w:r w:rsidR="007064CD" w:rsidRPr="007064CD">
        <w:rPr>
          <w:rFonts w:ascii="Arial" w:hAnsi="Arial" w:cs="Arial"/>
          <w:b/>
          <w:i/>
          <w:iCs/>
          <w:sz w:val="20"/>
          <w:szCs w:val="20"/>
          <w:u w:val="single"/>
        </w:rPr>
        <w:t>Heilwassersee Massageliegen</w:t>
      </w:r>
      <w:r w:rsidR="007064CD">
        <w:rPr>
          <w:rFonts w:ascii="Arial" w:hAnsi="Arial" w:cs="Arial"/>
          <w:b/>
          <w:i/>
          <w:iCs/>
          <w:sz w:val="20"/>
          <w:szCs w:val="20"/>
          <w:u w:val="single"/>
        </w:rPr>
        <w:t>.</w:t>
      </w:r>
      <w:r w:rsidR="007064CD" w:rsidRPr="005E5E69">
        <w:rPr>
          <w:rFonts w:ascii="Arial" w:hAnsi="Arial" w:cs="Arial"/>
          <w:b/>
          <w:i/>
          <w:iCs/>
          <w:sz w:val="20"/>
          <w:szCs w:val="20"/>
          <w:u w:val="single"/>
        </w:rPr>
        <w:t xml:space="preserve">jpg  </w:t>
      </w:r>
    </w:p>
    <w:p w14:paraId="1663D1CC" w14:textId="13E5A849" w:rsidR="007064CD" w:rsidRDefault="007F717E" w:rsidP="00AF63E8">
      <w:pPr>
        <w:pStyle w:val="Kommentartext"/>
        <w:spacing w:line="360" w:lineRule="auto"/>
        <w:ind w:right="-1"/>
        <w:rPr>
          <w:rFonts w:ascii="Arial" w:hAnsi="Arial" w:cs="Arial"/>
          <w:bCs/>
          <w:i/>
          <w:iCs/>
        </w:rPr>
      </w:pPr>
      <w:r>
        <w:rPr>
          <w:rFonts w:ascii="Arial" w:hAnsi="Arial" w:cs="Arial"/>
          <w:bCs/>
          <w:i/>
          <w:iCs/>
        </w:rPr>
        <w:t xml:space="preserve">Die wohltuende Wirkung des </w:t>
      </w:r>
      <w:r w:rsidR="007064CD" w:rsidRPr="007064CD">
        <w:rPr>
          <w:rFonts w:ascii="Arial" w:hAnsi="Arial" w:cs="Arial"/>
          <w:bCs/>
          <w:i/>
          <w:iCs/>
        </w:rPr>
        <w:t>Wasser</w:t>
      </w:r>
      <w:r>
        <w:rPr>
          <w:rFonts w:ascii="Arial" w:hAnsi="Arial" w:cs="Arial"/>
          <w:bCs/>
          <w:i/>
          <w:iCs/>
        </w:rPr>
        <w:t>s</w:t>
      </w:r>
      <w:r w:rsidR="007064CD" w:rsidRPr="007064CD">
        <w:rPr>
          <w:rFonts w:ascii="Arial" w:hAnsi="Arial" w:cs="Arial"/>
          <w:bCs/>
          <w:i/>
          <w:iCs/>
        </w:rPr>
        <w:t xml:space="preserve"> </w:t>
      </w:r>
      <w:r w:rsidR="00760B18">
        <w:rPr>
          <w:rFonts w:ascii="Arial" w:hAnsi="Arial" w:cs="Arial"/>
          <w:bCs/>
          <w:i/>
          <w:iCs/>
        </w:rPr>
        <w:t xml:space="preserve">dient der perfekten Entspannung nach Seminar, Workshop oder Tagung. </w:t>
      </w:r>
      <w:r w:rsidR="007064CD">
        <w:rPr>
          <w:rFonts w:ascii="Arial" w:hAnsi="Arial" w:cs="Arial"/>
          <w:bCs/>
          <w:i/>
          <w:iCs/>
        </w:rPr>
        <w:t xml:space="preserve">Foto: </w:t>
      </w:r>
      <w:proofErr w:type="spellStart"/>
      <w:r w:rsidR="00760B18">
        <w:rPr>
          <w:rFonts w:ascii="Arial" w:hAnsi="Arial" w:cs="Arial"/>
          <w:bCs/>
          <w:i/>
          <w:iCs/>
        </w:rPr>
        <w:t>FrankenTherme</w:t>
      </w:r>
      <w:proofErr w:type="spellEnd"/>
      <w:r w:rsidR="00760B18">
        <w:rPr>
          <w:rFonts w:ascii="Arial" w:hAnsi="Arial" w:cs="Arial"/>
          <w:bCs/>
          <w:i/>
          <w:iCs/>
        </w:rPr>
        <w:t xml:space="preserve"> </w:t>
      </w:r>
      <w:r w:rsidR="007064CD">
        <w:rPr>
          <w:rFonts w:ascii="Arial" w:hAnsi="Arial" w:cs="Arial"/>
          <w:bCs/>
          <w:i/>
          <w:iCs/>
        </w:rPr>
        <w:t>Bad Königshofen</w:t>
      </w:r>
      <w:r w:rsidR="00C42C1D">
        <w:rPr>
          <w:rFonts w:ascii="Arial" w:hAnsi="Arial" w:cs="Arial"/>
          <w:bCs/>
          <w:i/>
          <w:iCs/>
        </w:rPr>
        <w:t>/</w:t>
      </w:r>
      <w:r w:rsidR="00EC6F45">
        <w:rPr>
          <w:rFonts w:ascii="Arial" w:hAnsi="Arial" w:cs="Arial"/>
          <w:bCs/>
          <w:i/>
          <w:iCs/>
        </w:rPr>
        <w:t xml:space="preserve">Peter </w:t>
      </w:r>
      <w:proofErr w:type="spellStart"/>
      <w:r w:rsidR="00EC6F45">
        <w:rPr>
          <w:rFonts w:ascii="Arial" w:hAnsi="Arial" w:cs="Arial"/>
          <w:bCs/>
          <w:i/>
          <w:iCs/>
        </w:rPr>
        <w:t>Leutsch</w:t>
      </w:r>
      <w:proofErr w:type="spellEnd"/>
    </w:p>
    <w:p w14:paraId="6393BC68" w14:textId="12351FE4" w:rsidR="007F717E" w:rsidRPr="007F717E" w:rsidRDefault="007F717E" w:rsidP="00AF63E8">
      <w:pPr>
        <w:pStyle w:val="Kommentartext"/>
        <w:spacing w:line="360" w:lineRule="auto"/>
        <w:ind w:right="-1"/>
        <w:rPr>
          <w:rFonts w:ascii="Arial" w:hAnsi="Arial" w:cs="Arial"/>
          <w:b/>
          <w:i/>
          <w:iCs/>
          <w:color w:val="4472C4" w:themeColor="accent1"/>
        </w:rPr>
      </w:pPr>
      <w:r w:rsidRPr="007F717E">
        <w:rPr>
          <w:rFonts w:ascii="Arial" w:hAnsi="Arial" w:cs="Arial"/>
          <w:b/>
          <w:i/>
          <w:iCs/>
          <w:color w:val="4472C4" w:themeColor="accent1"/>
        </w:rPr>
        <w:t xml:space="preserve">Viele weitere professionelle Motive auf Anfrage unter 09777 32 35, </w:t>
      </w:r>
      <w:hyperlink r:id="rId14" w:history="1">
        <w:r w:rsidRPr="007F717E">
          <w:rPr>
            <w:rStyle w:val="Hyperlink"/>
            <w:rFonts w:ascii="Arial" w:hAnsi="Arial" w:cs="Arial"/>
            <w:b/>
            <w:i/>
            <w:iCs/>
            <w:color w:val="4472C4" w:themeColor="accent1"/>
          </w:rPr>
          <w:t>info@text-design.de</w:t>
        </w:r>
      </w:hyperlink>
      <w:r w:rsidRPr="007F717E">
        <w:rPr>
          <w:rFonts w:ascii="Arial" w:hAnsi="Arial" w:cs="Arial"/>
          <w:b/>
          <w:i/>
          <w:iCs/>
          <w:color w:val="4472C4" w:themeColor="accent1"/>
        </w:rPr>
        <w:t xml:space="preserve"> </w:t>
      </w:r>
    </w:p>
    <w:p w14:paraId="4ABAD070" w14:textId="77777777" w:rsidR="00EB1DF6" w:rsidRDefault="00EB1DF6" w:rsidP="00EB1DF6">
      <w:pPr>
        <w:shd w:val="clear" w:color="auto" w:fill="DEEAF6" w:themeFill="accent5" w:themeFillTint="33"/>
        <w:spacing w:after="0" w:line="360" w:lineRule="auto"/>
        <w:ind w:right="-2"/>
        <w:rPr>
          <w:rFonts w:ascii="Arial" w:hAnsi="Arial" w:cs="Arial"/>
          <w:b/>
          <w:sz w:val="20"/>
          <w:szCs w:val="20"/>
        </w:rPr>
      </w:pPr>
      <w:r>
        <w:rPr>
          <w:rFonts w:ascii="Arial" w:hAnsi="Arial" w:cs="Arial"/>
          <w:b/>
          <w:sz w:val="20"/>
          <w:szCs w:val="20"/>
        </w:rPr>
        <w:t xml:space="preserve">INFO: Bäderland Bayerische Rhön </w:t>
      </w:r>
    </w:p>
    <w:p w14:paraId="7BDB3359" w14:textId="77777777" w:rsidR="00EB1DF6" w:rsidRPr="00BD08EC" w:rsidRDefault="00EB1DF6" w:rsidP="00EB1DF6">
      <w:pPr>
        <w:pStyle w:val="StandardWeb"/>
        <w:shd w:val="clear" w:color="auto" w:fill="DEEAF6" w:themeFill="accent5" w:themeFillTint="33"/>
        <w:spacing w:after="0" w:line="360" w:lineRule="auto"/>
        <w:rPr>
          <w:rFonts w:ascii="Arial" w:eastAsia="Times New Roman" w:hAnsi="Arial" w:cs="Arial"/>
          <w:sz w:val="20"/>
          <w:szCs w:val="20"/>
          <w:lang w:eastAsia="de-DE"/>
        </w:rPr>
      </w:pPr>
      <w:r>
        <w:rPr>
          <w:rFonts w:ascii="Arial" w:hAnsi="Arial" w:cs="Arial"/>
          <w:sz w:val="20"/>
          <w:szCs w:val="20"/>
        </w:rPr>
        <w:t xml:space="preserve">Geschäftsführer </w:t>
      </w:r>
      <w:r>
        <w:rPr>
          <w:rFonts w:ascii="Arial" w:hAnsi="Arial" w:cs="Arial"/>
          <w:sz w:val="20"/>
          <w:szCs w:val="20"/>
        </w:rPr>
        <w:tab/>
      </w:r>
      <w:r w:rsidRPr="00BD08EC">
        <w:rPr>
          <w:rFonts w:ascii="Arial" w:hAnsi="Arial" w:cs="Arial"/>
          <w:sz w:val="20"/>
          <w:szCs w:val="20"/>
        </w:rPr>
        <w:tab/>
      </w:r>
      <w:r w:rsidRPr="00BD08EC">
        <w:rPr>
          <w:rFonts w:ascii="Arial" w:hAnsi="Arial" w:cs="Arial"/>
          <w:sz w:val="20"/>
          <w:szCs w:val="20"/>
        </w:rPr>
        <w:tab/>
      </w:r>
      <w:r w:rsidRPr="00BD08EC">
        <w:rPr>
          <w:rFonts w:ascii="Arial" w:eastAsia="Times New Roman" w:hAnsi="Arial" w:cs="Arial"/>
          <w:sz w:val="20"/>
          <w:szCs w:val="20"/>
          <w:lang w:eastAsia="de-DE"/>
        </w:rPr>
        <w:t>Dr. Matthias Wagner</w:t>
      </w:r>
      <w:r>
        <w:rPr>
          <w:rFonts w:ascii="Arial" w:eastAsia="Times New Roman" w:hAnsi="Arial" w:cs="Arial"/>
          <w:sz w:val="20"/>
          <w:szCs w:val="20"/>
          <w:lang w:eastAsia="de-DE"/>
        </w:rPr>
        <w:t xml:space="preserve"> </w:t>
      </w:r>
      <w:r w:rsidRPr="00BD08EC">
        <w:rPr>
          <w:rFonts w:ascii="Arial" w:eastAsia="Times New Roman" w:hAnsi="Arial" w:cs="Arial"/>
          <w:sz w:val="20"/>
          <w:szCs w:val="20"/>
          <w:lang w:eastAsia="de-DE"/>
        </w:rPr>
        <w:br/>
        <w:t xml:space="preserve">Anschrift </w:t>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t>Bäderland Bayerische Rhön GmbH &amp; Co. KG</w:t>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proofErr w:type="spellStart"/>
      <w:r w:rsidRPr="00BD08EC">
        <w:rPr>
          <w:rFonts w:ascii="Arial" w:eastAsia="Times New Roman" w:hAnsi="Arial" w:cs="Arial"/>
          <w:sz w:val="20"/>
          <w:szCs w:val="20"/>
          <w:lang w:eastAsia="de-DE"/>
        </w:rPr>
        <w:t>Sieboldstraße</w:t>
      </w:r>
      <w:proofErr w:type="spellEnd"/>
      <w:r w:rsidRPr="00BD08EC">
        <w:rPr>
          <w:rFonts w:ascii="Arial" w:eastAsia="Times New Roman" w:hAnsi="Arial" w:cs="Arial"/>
          <w:sz w:val="20"/>
          <w:szCs w:val="20"/>
          <w:lang w:eastAsia="de-DE"/>
        </w:rPr>
        <w:t xml:space="preserve"> 7, 97688 Bad Kissingen</w:t>
      </w:r>
    </w:p>
    <w:p w14:paraId="234DD54B" w14:textId="77777777" w:rsidR="00EB1DF6" w:rsidRPr="00F02BD6" w:rsidRDefault="00EB1DF6" w:rsidP="00EB1DF6">
      <w:pPr>
        <w:shd w:val="clear" w:color="auto" w:fill="DEEAF6" w:themeFill="accent5" w:themeFillTint="33"/>
        <w:spacing w:after="0" w:line="360" w:lineRule="auto"/>
        <w:rPr>
          <w:rStyle w:val="Hyperlink"/>
          <w:rFonts w:ascii="Arial" w:eastAsia="Times New Roman" w:hAnsi="Arial" w:cs="Arial"/>
          <w:color w:val="auto"/>
          <w:sz w:val="20"/>
          <w:szCs w:val="20"/>
          <w:u w:val="none"/>
          <w:lang w:eastAsia="de-DE"/>
        </w:rPr>
      </w:pPr>
      <w:r w:rsidRPr="00BD08EC">
        <w:rPr>
          <w:rFonts w:ascii="Arial" w:eastAsia="Times New Roman" w:hAnsi="Arial" w:cs="Arial"/>
          <w:sz w:val="20"/>
          <w:szCs w:val="20"/>
          <w:lang w:eastAsia="de-DE"/>
        </w:rPr>
        <w:t xml:space="preserve">Tel. </w:t>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t>0971 7236-136</w:t>
      </w:r>
      <w:r w:rsidRPr="00BD08EC">
        <w:rPr>
          <w:rFonts w:ascii="Arial" w:eastAsia="Times New Roman" w:hAnsi="Arial" w:cs="Arial"/>
          <w:sz w:val="20"/>
          <w:szCs w:val="20"/>
          <w:lang w:eastAsia="de-DE"/>
        </w:rPr>
        <w:br/>
        <w:t>E-Mail: </w:t>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F02BD6">
        <w:rPr>
          <w:rFonts w:ascii="Arial" w:eastAsia="Times New Roman" w:hAnsi="Arial" w:cs="Arial"/>
          <w:sz w:val="20"/>
          <w:szCs w:val="20"/>
          <w:lang w:eastAsia="de-DE"/>
        </w:rPr>
        <w:tab/>
      </w:r>
      <w:hyperlink r:id="rId15" w:history="1">
        <w:r w:rsidRPr="00F02BD6">
          <w:rPr>
            <w:rStyle w:val="Hyperlink"/>
            <w:rFonts w:ascii="Arial" w:eastAsia="Times New Roman" w:hAnsi="Arial" w:cs="Arial"/>
            <w:color w:val="auto"/>
            <w:sz w:val="20"/>
            <w:szCs w:val="20"/>
            <w:u w:val="none"/>
            <w:lang w:eastAsia="de-DE"/>
          </w:rPr>
          <w:t>wagner@gesundheitsregion-baederland.de</w:t>
        </w:r>
      </w:hyperlink>
    </w:p>
    <w:p w14:paraId="7BFC70BD" w14:textId="77777777" w:rsidR="00EB1DF6" w:rsidRPr="00E254ED" w:rsidRDefault="00EB1DF6" w:rsidP="00EB1DF6">
      <w:pPr>
        <w:shd w:val="clear" w:color="auto" w:fill="DEEAF6" w:themeFill="accent5" w:themeFillTint="33"/>
        <w:spacing w:after="0" w:line="360" w:lineRule="auto"/>
        <w:rPr>
          <w:rFonts w:ascii="Arial" w:hAnsi="Arial" w:cs="Arial"/>
          <w:sz w:val="8"/>
          <w:szCs w:val="8"/>
        </w:rPr>
      </w:pPr>
    </w:p>
    <w:p w14:paraId="1E7E0257" w14:textId="77777777" w:rsidR="00EB1DF6" w:rsidRDefault="00EB1DF6" w:rsidP="00EB1DF6">
      <w:pPr>
        <w:shd w:val="clear" w:color="auto" w:fill="DEEAF6" w:themeFill="accent5" w:themeFillTint="33"/>
        <w:spacing w:after="0" w:line="360" w:lineRule="auto"/>
        <w:rPr>
          <w:rFonts w:ascii="Arial" w:hAnsi="Arial" w:cs="Arial"/>
          <w:b/>
          <w:bCs/>
          <w:sz w:val="20"/>
          <w:szCs w:val="20"/>
        </w:rPr>
      </w:pPr>
      <w:r w:rsidRPr="00F02BD6">
        <w:rPr>
          <w:rFonts w:ascii="Arial" w:hAnsi="Arial" w:cs="Arial"/>
          <w:b/>
          <w:bCs/>
          <w:sz w:val="20"/>
          <w:szCs w:val="20"/>
        </w:rPr>
        <w:t>Ansprechpartner für Redaktionen:</w:t>
      </w:r>
      <w:r w:rsidRPr="00F02BD6">
        <w:rPr>
          <w:rFonts w:ascii="Arial" w:hAnsi="Arial" w:cs="Arial"/>
          <w:b/>
          <w:bCs/>
          <w:sz w:val="20"/>
          <w:szCs w:val="20"/>
        </w:rPr>
        <w:tab/>
        <w:t>texTDesign Tonya Schulz GmbH, T. 09777 32 35</w:t>
      </w:r>
      <w:r>
        <w:rPr>
          <w:rFonts w:ascii="Arial" w:hAnsi="Arial" w:cs="Arial"/>
          <w:b/>
          <w:bCs/>
          <w:sz w:val="20"/>
          <w:szCs w:val="20"/>
        </w:rPr>
        <w:t xml:space="preserve">, </w:t>
      </w:r>
    </w:p>
    <w:p w14:paraId="632C8ADC" w14:textId="77777777" w:rsidR="00EB1DF6" w:rsidRPr="00F02BD6" w:rsidRDefault="00EB1DF6" w:rsidP="00EB1DF6">
      <w:pPr>
        <w:shd w:val="clear" w:color="auto" w:fill="DEEAF6" w:themeFill="accent5" w:themeFillTint="33"/>
        <w:spacing w:after="0" w:line="36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hyperlink r:id="rId16" w:history="1">
        <w:r w:rsidRPr="00F02BD6">
          <w:rPr>
            <w:rStyle w:val="Hyperlink"/>
            <w:rFonts w:ascii="Arial" w:hAnsi="Arial" w:cs="Arial"/>
            <w:b/>
            <w:bCs/>
            <w:color w:val="auto"/>
            <w:sz w:val="20"/>
            <w:szCs w:val="20"/>
            <w:u w:val="none"/>
          </w:rPr>
          <w:t>info@text-design.de</w:t>
        </w:r>
      </w:hyperlink>
      <w:r w:rsidRPr="00F02BD6">
        <w:rPr>
          <w:rFonts w:ascii="Arial" w:hAnsi="Arial" w:cs="Arial"/>
          <w:b/>
          <w:bCs/>
          <w:sz w:val="20"/>
          <w:szCs w:val="20"/>
        </w:rPr>
        <w:t xml:space="preserve">  </w:t>
      </w:r>
    </w:p>
    <w:p w14:paraId="3ED81029" w14:textId="77777777" w:rsidR="00EB1DF6" w:rsidRPr="005C5553" w:rsidRDefault="00EB1DF6" w:rsidP="00EB1DF6">
      <w:pPr>
        <w:pStyle w:val="Kommentartext"/>
        <w:spacing w:after="0" w:line="360" w:lineRule="auto"/>
        <w:ind w:right="566"/>
        <w:rPr>
          <w:rFonts w:ascii="Arial" w:hAnsi="Arial" w:cs="Arial"/>
          <w:b/>
          <w:i/>
          <w:iCs/>
          <w:color w:val="4472C4" w:themeColor="accent1"/>
          <w:sz w:val="8"/>
          <w:szCs w:val="8"/>
        </w:rPr>
      </w:pPr>
    </w:p>
    <w:p w14:paraId="1ED08C21" w14:textId="77777777" w:rsidR="00A72654" w:rsidRPr="00396EE8" w:rsidRDefault="00A72654" w:rsidP="00AF63E8">
      <w:pPr>
        <w:spacing w:after="0" w:line="360" w:lineRule="auto"/>
        <w:ind w:right="-1"/>
        <w:rPr>
          <w:rFonts w:ascii="Arial" w:hAnsi="Arial" w:cs="Arial"/>
          <w:bCs/>
          <w:i/>
          <w:iCs/>
          <w:sz w:val="20"/>
          <w:szCs w:val="20"/>
        </w:rPr>
      </w:pPr>
    </w:p>
    <w:sectPr w:rsidR="00A72654" w:rsidRPr="00396EE8" w:rsidSect="00BC1BA0">
      <w:headerReference w:type="default" r:id="rId17"/>
      <w:footerReference w:type="default" r:id="rId18"/>
      <w:pgSz w:w="11906" w:h="16838" w:code="9"/>
      <w:pgMar w:top="2268" w:right="1701"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00AF" w14:textId="77777777" w:rsidR="00A70EC4" w:rsidRDefault="00A70EC4" w:rsidP="00F22B3D">
      <w:pPr>
        <w:spacing w:after="0" w:line="240" w:lineRule="auto"/>
      </w:pPr>
      <w:r>
        <w:separator/>
      </w:r>
    </w:p>
  </w:endnote>
  <w:endnote w:type="continuationSeparator" w:id="0">
    <w:p w14:paraId="55291246" w14:textId="77777777" w:rsidR="00A70EC4" w:rsidRDefault="00A70EC4" w:rsidP="00F2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zette LT Rom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1DFF" w14:textId="4A69AAA5" w:rsidR="00DE3559" w:rsidRPr="0076437A" w:rsidRDefault="00DE3559" w:rsidP="00DE3559">
    <w:pPr>
      <w:ind w:right="1132"/>
      <w:rPr>
        <w:rFonts w:ascii="Arial" w:hAnsi="Arial" w:cs="Arial"/>
        <w:color w:val="4472C4" w:themeColor="accent1"/>
        <w:sz w:val="20"/>
        <w:szCs w:val="20"/>
      </w:rPr>
    </w:pPr>
    <w:r w:rsidRPr="0076437A">
      <w:rPr>
        <w:rFonts w:ascii="Arial" w:hAnsi="Arial" w:cs="Arial"/>
        <w:color w:val="4472C4" w:themeColor="accent1"/>
        <w:sz w:val="20"/>
        <w:szCs w:val="20"/>
      </w:rPr>
      <w:t>………</w:t>
    </w:r>
    <w:r>
      <w:rPr>
        <w:rFonts w:ascii="Arial" w:hAnsi="Arial" w:cs="Arial"/>
        <w:color w:val="4472C4" w:themeColor="accent1"/>
        <w:sz w:val="20"/>
        <w:szCs w:val="20"/>
      </w:rPr>
      <w:t>…</w:t>
    </w:r>
    <w:r w:rsidRPr="0076437A">
      <w:rPr>
        <w:rFonts w:ascii="Arial" w:hAnsi="Arial" w:cs="Arial"/>
        <w:color w:val="4472C4" w:themeColor="accent1"/>
        <w:sz w:val="20"/>
        <w:szCs w:val="20"/>
      </w:rPr>
      <w:t>…………………………………………………………………………………………</w:t>
    </w:r>
  </w:p>
  <w:p w14:paraId="2BAC86EA" w14:textId="77777777" w:rsidR="00EB1DF6" w:rsidRPr="00F64811" w:rsidRDefault="00EB1DF6" w:rsidP="00EB1DF6">
    <w:pPr>
      <w:rPr>
        <w:rFonts w:ascii="Arial" w:hAnsi="Arial" w:cs="Arial"/>
        <w:color w:val="000000"/>
        <w:sz w:val="16"/>
        <w:szCs w:val="16"/>
      </w:rPr>
    </w:pPr>
    <w:r w:rsidRPr="00F64811">
      <w:rPr>
        <w:rFonts w:ascii="Arial" w:hAnsi="Arial" w:cs="Arial"/>
        <w:sz w:val="16"/>
        <w:szCs w:val="16"/>
      </w:rPr>
      <w:t>Bäderland Bayerische Rhön GmbH</w:t>
    </w:r>
    <w:r>
      <w:rPr>
        <w:rFonts w:ascii="Arial" w:hAnsi="Arial" w:cs="Arial"/>
        <w:sz w:val="16"/>
        <w:szCs w:val="16"/>
      </w:rPr>
      <w:t xml:space="preserve"> &amp; Co. KG </w:t>
    </w:r>
    <w:r w:rsidRPr="00F64811">
      <w:rPr>
        <w:rFonts w:ascii="Arial" w:hAnsi="Arial" w:cs="Arial"/>
        <w:sz w:val="16"/>
        <w:szCs w:val="16"/>
      </w:rPr>
      <w:t>| GF: Dr. Matthias Wagner |</w:t>
    </w:r>
    <w:r w:rsidRPr="00F64811">
      <w:rPr>
        <w:rFonts w:ascii="Arial" w:hAnsi="Arial" w:cs="Arial"/>
        <w:color w:val="000000"/>
        <w:sz w:val="16"/>
        <w:szCs w:val="16"/>
      </w:rPr>
      <w:t>Amtsgericht Schweinfurt, HRA 9471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AD13" w14:textId="77777777" w:rsidR="00A70EC4" w:rsidRDefault="00A70EC4" w:rsidP="00F22B3D">
      <w:pPr>
        <w:spacing w:after="0" w:line="240" w:lineRule="auto"/>
      </w:pPr>
      <w:r>
        <w:separator/>
      </w:r>
    </w:p>
  </w:footnote>
  <w:footnote w:type="continuationSeparator" w:id="0">
    <w:p w14:paraId="635BD835" w14:textId="77777777" w:rsidR="00A70EC4" w:rsidRDefault="00A70EC4" w:rsidP="00F2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B6C6" w14:textId="314643C7" w:rsidR="00CA4A65" w:rsidRPr="004B3F50" w:rsidRDefault="00CA4A65" w:rsidP="00577512">
    <w:pPr>
      <w:pStyle w:val="Kopfzeile"/>
      <w:tabs>
        <w:tab w:val="clear" w:pos="4536"/>
        <w:tab w:val="clear" w:pos="9072"/>
      </w:tabs>
      <w:spacing w:line="360" w:lineRule="auto"/>
      <w:ind w:right="-425"/>
      <w:rPr>
        <w:rFonts w:ascii="Arial" w:hAnsi="Arial" w:cs="Arial"/>
      </w:rPr>
    </w:pPr>
    <w:r w:rsidRPr="0093697E">
      <w:rPr>
        <w:b/>
        <w:bCs/>
        <w:noProof/>
      </w:rPr>
      <mc:AlternateContent>
        <mc:Choice Requires="wps">
          <w:drawing>
            <wp:anchor distT="0" distB="0" distL="114300" distR="114300" simplePos="0" relativeHeight="251659264" behindDoc="0" locked="0" layoutInCell="1" allowOverlap="1" wp14:anchorId="1DCE1B78" wp14:editId="406B0F98">
              <wp:simplePos x="0" y="0"/>
              <wp:positionH relativeFrom="page">
                <wp:align>right</wp:align>
              </wp:positionH>
              <wp:positionV relativeFrom="paragraph">
                <wp:posOffset>-450850</wp:posOffset>
              </wp:positionV>
              <wp:extent cx="2114550" cy="9810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2114550" cy="981075"/>
                      </a:xfrm>
                      <a:prstGeom prst="rect">
                        <a:avLst/>
                      </a:prstGeom>
                      <a:solidFill>
                        <a:schemeClr val="lt1"/>
                      </a:solidFill>
                      <a:ln w="6350">
                        <a:noFill/>
                      </a:ln>
                    </wps:spPr>
                    <wps:txbx>
                      <w:txbxContent>
                        <w:p w14:paraId="193771C0" w14:textId="790C3A8F" w:rsidR="00CA4A65" w:rsidRDefault="00BC1BA0" w:rsidP="00BA5EEE">
                          <w:pPr>
                            <w:tabs>
                              <w:tab w:val="left" w:pos="9498"/>
                            </w:tabs>
                            <w:ind w:left="142" w:right="-116"/>
                          </w:pPr>
                          <w:r>
                            <w:rPr>
                              <w:noProof/>
                            </w:rPr>
                            <w:drawing>
                              <wp:inline distT="0" distB="0" distL="0" distR="0" wp14:anchorId="65D49D6F" wp14:editId="068885AC">
                                <wp:extent cx="1661454" cy="1104900"/>
                                <wp:effectExtent l="0" t="0" r="0" b="0"/>
                                <wp:docPr id="746788832"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788832" name="Grafik 1" descr="Ein Bild, das Text, Schrift, Grafike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171" cy="1105377"/>
                                        </a:xfrm>
                                        <a:prstGeom prst="rect">
                                          <a:avLst/>
                                        </a:prstGeom>
                                        <a:noFill/>
                                        <a:ln>
                                          <a:noFill/>
                                        </a:ln>
                                      </pic:spPr>
                                    </pic:pic>
                                  </a:graphicData>
                                </a:graphic>
                              </wp:inline>
                            </w:drawing>
                          </w:r>
                          <w:r w:rsidR="00CA4A65">
                            <w:rPr>
                              <w:noProof/>
                            </w:rPr>
                            <w:drawing>
                              <wp:inline distT="0" distB="0" distL="0" distR="0" wp14:anchorId="7ABE6523" wp14:editId="1B7B2A24">
                                <wp:extent cx="1992630" cy="724106"/>
                                <wp:effectExtent l="0" t="0" r="7620" b="0"/>
                                <wp:docPr id="1478723231" name="Grafik 147872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2010418" cy="730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E1B78" id="_x0000_t202" coordsize="21600,21600" o:spt="202" path="m,l,21600r21600,l21600,xe">
              <v:stroke joinstyle="miter"/>
              <v:path gradientshapeok="t" o:connecttype="rect"/>
            </v:shapetype>
            <v:shape id="Textfeld 4" o:spid="_x0000_s1026" type="#_x0000_t202" style="position:absolute;margin-left:115.3pt;margin-top:-35.5pt;width:166.5pt;height:77.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" fillcolor="white [3201]" stroked="f" strokeweight=".5pt">
              <v:textbox>
                <w:txbxContent>
                  <w:p w14:paraId="193771C0" w14:textId="790C3A8F" w:rsidR="00CA4A65" w:rsidRDefault="00BC1BA0" w:rsidP="00BA5EEE">
                    <w:pPr>
                      <w:tabs>
                        <w:tab w:val="left" w:pos="9498"/>
                      </w:tabs>
                      <w:ind w:left="142" w:right="-116"/>
                    </w:pPr>
                    <w:r>
                      <w:rPr>
                        <w:noProof/>
                      </w:rPr>
                      <w:drawing>
                        <wp:inline distT="0" distB="0" distL="0" distR="0" wp14:anchorId="65D49D6F" wp14:editId="068885AC">
                          <wp:extent cx="1661454" cy="1104900"/>
                          <wp:effectExtent l="0" t="0" r="0" b="0"/>
                          <wp:docPr id="746788832"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788832" name="Grafik 1" descr="Ein Bild, das Text, Schrift, Grafiken, Logo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2171" cy="1105377"/>
                                  </a:xfrm>
                                  <a:prstGeom prst="rect">
                                    <a:avLst/>
                                  </a:prstGeom>
                                  <a:noFill/>
                                  <a:ln>
                                    <a:noFill/>
                                  </a:ln>
                                </pic:spPr>
                              </pic:pic>
                            </a:graphicData>
                          </a:graphic>
                        </wp:inline>
                      </w:drawing>
                    </w:r>
                    <w:r w:rsidR="00CA4A65">
                      <w:rPr>
                        <w:noProof/>
                      </w:rPr>
                      <w:drawing>
                        <wp:inline distT="0" distB="0" distL="0" distR="0" wp14:anchorId="7ABE6523" wp14:editId="1B7B2A24">
                          <wp:extent cx="1992630" cy="724106"/>
                          <wp:effectExtent l="0" t="0" r="7620" b="0"/>
                          <wp:docPr id="1478723231" name="Grafik 147872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2010418" cy="730570"/>
                                  </a:xfrm>
                                  <a:prstGeom prst="rect">
                                    <a:avLst/>
                                  </a:prstGeom>
                                </pic:spPr>
                              </pic:pic>
                            </a:graphicData>
                          </a:graphic>
                        </wp:inline>
                      </w:drawing>
                    </w:r>
                  </w:p>
                </w:txbxContent>
              </v:textbox>
              <w10:wrap anchorx="page"/>
            </v:shape>
          </w:pict>
        </mc:Fallback>
      </mc:AlternateContent>
    </w:r>
    <w:r w:rsidRPr="004B3F50">
      <w:rPr>
        <w:rFonts w:ascii="Arial" w:hAnsi="Arial" w:cs="Arial"/>
        <w:b/>
        <w:bCs/>
      </w:rPr>
      <w:t>Presseinformation</w:t>
    </w:r>
    <w:r w:rsidRPr="004B3F50">
      <w:rPr>
        <w:rFonts w:ascii="Arial" w:hAnsi="Arial" w:cs="Arial"/>
      </w:rPr>
      <w:t xml:space="preserve"> | Bad Bocklet, Bad Brückenau, </w:t>
    </w:r>
    <w:r w:rsidR="00540BAB">
      <w:rPr>
        <w:rFonts w:ascii="Arial" w:hAnsi="Arial" w:cs="Arial"/>
      </w:rPr>
      <w:tab/>
    </w:r>
    <w:r w:rsidR="00540BAB">
      <w:rPr>
        <w:rFonts w:ascii="Arial" w:hAnsi="Arial" w:cs="Arial"/>
      </w:rPr>
      <w:tab/>
    </w:r>
    <w:r w:rsidR="00540BAB">
      <w:rPr>
        <w:rFonts w:ascii="Arial" w:hAnsi="Arial" w:cs="Arial"/>
      </w:rPr>
      <w:tab/>
    </w:r>
    <w:r w:rsidR="00540BAB">
      <w:rPr>
        <w:rFonts w:ascii="Arial" w:hAnsi="Arial" w:cs="Arial"/>
      </w:rPr>
      <w:tab/>
    </w:r>
  </w:p>
  <w:p w14:paraId="1FEE0580" w14:textId="420F571A" w:rsidR="00DE3559" w:rsidRPr="0076437A" w:rsidRDefault="00CA4A65" w:rsidP="00DE3559">
    <w:pPr>
      <w:ind w:right="1132"/>
      <w:rPr>
        <w:rFonts w:ascii="Arial" w:hAnsi="Arial" w:cs="Arial"/>
        <w:color w:val="4472C4" w:themeColor="accent1"/>
        <w:sz w:val="20"/>
        <w:szCs w:val="20"/>
      </w:rPr>
    </w:pPr>
    <w:r w:rsidRPr="004B3F50">
      <w:rPr>
        <w:rFonts w:ascii="Arial" w:hAnsi="Arial" w:cs="Arial"/>
      </w:rPr>
      <w:t xml:space="preserve">Bad Kissingen, Bad Königshofen, Bad </w:t>
    </w:r>
    <w:r w:rsidRPr="004B7771">
      <w:rPr>
        <w:rFonts w:ascii="Arial" w:hAnsi="Arial" w:cs="Arial"/>
      </w:rPr>
      <w:t xml:space="preserve">Neustadt, </w:t>
    </w:r>
    <w:r w:rsidR="00703068">
      <w:rPr>
        <w:rFonts w:ascii="Arial" w:hAnsi="Arial" w:cs="Arial"/>
      </w:rPr>
      <w:t>20.</w:t>
    </w:r>
    <w:r w:rsidR="00BC1BA0">
      <w:rPr>
        <w:rFonts w:ascii="Arial" w:hAnsi="Arial" w:cs="Arial"/>
      </w:rPr>
      <w:t xml:space="preserve"> Februar 2024 </w:t>
    </w:r>
    <w:r w:rsidRPr="004B3F50">
      <w:rPr>
        <w:rFonts w:ascii="Arial" w:hAnsi="Arial" w:cs="Arial"/>
      </w:rPr>
      <w:tab/>
    </w:r>
  </w:p>
  <w:p w14:paraId="67594D31" w14:textId="75DAF4E9" w:rsidR="00CA4A65" w:rsidRPr="002B2CC6" w:rsidRDefault="00DE3559" w:rsidP="00AF63E8">
    <w:pPr>
      <w:ind w:right="1132"/>
      <w:rPr>
        <w:rFonts w:ascii="Arial" w:hAnsi="Arial" w:cs="Arial"/>
        <w:szCs w:val="20"/>
        <w:lang w:val="en-US"/>
      </w:rPr>
    </w:pPr>
    <w:r w:rsidRPr="0076437A">
      <w:rPr>
        <w:rFonts w:ascii="Arial" w:hAnsi="Arial" w:cs="Arial"/>
        <w:color w:val="4472C4" w:themeColor="accent1"/>
        <w:sz w:val="20"/>
        <w:szCs w:val="20"/>
      </w:rPr>
      <w:t>……………………………………………………………………………………………………</w:t>
    </w:r>
    <w:r w:rsidR="00CA4A65" w:rsidRPr="002B2CC6">
      <w:rPr>
        <w:rFonts w:ascii="Arial" w:hAnsi="Arial" w:cs="Arial"/>
        <w:szCs w:val="20"/>
        <w:lang w:val="en-US"/>
      </w:rPr>
      <w:tab/>
    </w:r>
  </w:p>
  <w:p w14:paraId="3B451BB7" w14:textId="2AFCA3EF" w:rsidR="00CA4A65" w:rsidRPr="002B2CC6" w:rsidRDefault="00CA4A6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38F"/>
    <w:multiLevelType w:val="hybridMultilevel"/>
    <w:tmpl w:val="5866D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53737"/>
    <w:multiLevelType w:val="hybridMultilevel"/>
    <w:tmpl w:val="DE0AA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439B6"/>
    <w:multiLevelType w:val="hybridMultilevel"/>
    <w:tmpl w:val="5BD8F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00BE1"/>
    <w:multiLevelType w:val="multilevel"/>
    <w:tmpl w:val="BDDA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94C71"/>
    <w:multiLevelType w:val="multilevel"/>
    <w:tmpl w:val="BCCA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68284A"/>
    <w:multiLevelType w:val="multilevel"/>
    <w:tmpl w:val="AD3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4D5C85"/>
    <w:multiLevelType w:val="hybridMultilevel"/>
    <w:tmpl w:val="2D961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1981316">
    <w:abstractNumId w:val="3"/>
  </w:num>
  <w:num w:numId="2" w16cid:durableId="1824740327">
    <w:abstractNumId w:val="6"/>
  </w:num>
  <w:num w:numId="3" w16cid:durableId="1297102548">
    <w:abstractNumId w:val="0"/>
  </w:num>
  <w:num w:numId="4" w16cid:durableId="45492353">
    <w:abstractNumId w:val="1"/>
  </w:num>
  <w:num w:numId="5" w16cid:durableId="197663684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16cid:durableId="433944342">
    <w:abstractNumId w:val="5"/>
  </w:num>
  <w:num w:numId="7" w16cid:durableId="509494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35"/>
    <w:rsid w:val="0000278D"/>
    <w:rsid w:val="00014F82"/>
    <w:rsid w:val="00016DBC"/>
    <w:rsid w:val="0001726B"/>
    <w:rsid w:val="00026C9D"/>
    <w:rsid w:val="000308FB"/>
    <w:rsid w:val="00033F1C"/>
    <w:rsid w:val="00064C49"/>
    <w:rsid w:val="00066927"/>
    <w:rsid w:val="00072E9C"/>
    <w:rsid w:val="00086A94"/>
    <w:rsid w:val="0008701E"/>
    <w:rsid w:val="00087597"/>
    <w:rsid w:val="00093B5C"/>
    <w:rsid w:val="000953F1"/>
    <w:rsid w:val="000C0161"/>
    <w:rsid w:val="000D152D"/>
    <w:rsid w:val="000D1D46"/>
    <w:rsid w:val="000D342E"/>
    <w:rsid w:val="000F0630"/>
    <w:rsid w:val="000F447A"/>
    <w:rsid w:val="000F4E77"/>
    <w:rsid w:val="001056D0"/>
    <w:rsid w:val="001202A0"/>
    <w:rsid w:val="001348FC"/>
    <w:rsid w:val="00140261"/>
    <w:rsid w:val="00147F51"/>
    <w:rsid w:val="00181A35"/>
    <w:rsid w:val="00184944"/>
    <w:rsid w:val="00197ABB"/>
    <w:rsid w:val="001A17F5"/>
    <w:rsid w:val="001B1235"/>
    <w:rsid w:val="001B2E6C"/>
    <w:rsid w:val="001D05C8"/>
    <w:rsid w:val="001D4DF7"/>
    <w:rsid w:val="001D53C3"/>
    <w:rsid w:val="001D69DE"/>
    <w:rsid w:val="001F27AF"/>
    <w:rsid w:val="001F435B"/>
    <w:rsid w:val="002006A3"/>
    <w:rsid w:val="00202BB1"/>
    <w:rsid w:val="0022487E"/>
    <w:rsid w:val="00227E61"/>
    <w:rsid w:val="00230DAC"/>
    <w:rsid w:val="00245672"/>
    <w:rsid w:val="002627E8"/>
    <w:rsid w:val="002735CB"/>
    <w:rsid w:val="002824D9"/>
    <w:rsid w:val="00297F20"/>
    <w:rsid w:val="002A5EE3"/>
    <w:rsid w:val="002A60A8"/>
    <w:rsid w:val="002B2CC6"/>
    <w:rsid w:val="002B63FA"/>
    <w:rsid w:val="002C675B"/>
    <w:rsid w:val="002D00C3"/>
    <w:rsid w:val="002D5ED4"/>
    <w:rsid w:val="002F3A5B"/>
    <w:rsid w:val="00310AEE"/>
    <w:rsid w:val="0031213B"/>
    <w:rsid w:val="003129D8"/>
    <w:rsid w:val="00312FF5"/>
    <w:rsid w:val="0031438C"/>
    <w:rsid w:val="0032727E"/>
    <w:rsid w:val="00331732"/>
    <w:rsid w:val="003332CC"/>
    <w:rsid w:val="00347491"/>
    <w:rsid w:val="00356EFF"/>
    <w:rsid w:val="003637DF"/>
    <w:rsid w:val="003706BA"/>
    <w:rsid w:val="00374561"/>
    <w:rsid w:val="00394D8F"/>
    <w:rsid w:val="00395BC6"/>
    <w:rsid w:val="00396EE8"/>
    <w:rsid w:val="003D1709"/>
    <w:rsid w:val="003D3241"/>
    <w:rsid w:val="003D432B"/>
    <w:rsid w:val="003E725B"/>
    <w:rsid w:val="00401EE9"/>
    <w:rsid w:val="00412E22"/>
    <w:rsid w:val="0041532C"/>
    <w:rsid w:val="00416B23"/>
    <w:rsid w:val="0042473F"/>
    <w:rsid w:val="00445C4A"/>
    <w:rsid w:val="00453FF9"/>
    <w:rsid w:val="00455818"/>
    <w:rsid w:val="00463D7A"/>
    <w:rsid w:val="004679DE"/>
    <w:rsid w:val="004A78D4"/>
    <w:rsid w:val="004B007A"/>
    <w:rsid w:val="004B00AE"/>
    <w:rsid w:val="004B317C"/>
    <w:rsid w:val="004B3F50"/>
    <w:rsid w:val="004B5425"/>
    <w:rsid w:val="004B7771"/>
    <w:rsid w:val="004C0085"/>
    <w:rsid w:val="004C249B"/>
    <w:rsid w:val="004D25B9"/>
    <w:rsid w:val="004E1D24"/>
    <w:rsid w:val="004F1DBE"/>
    <w:rsid w:val="00503154"/>
    <w:rsid w:val="0050544C"/>
    <w:rsid w:val="00507842"/>
    <w:rsid w:val="00514466"/>
    <w:rsid w:val="0051776F"/>
    <w:rsid w:val="00534725"/>
    <w:rsid w:val="00535776"/>
    <w:rsid w:val="00540BAB"/>
    <w:rsid w:val="00544B4C"/>
    <w:rsid w:val="00552FDD"/>
    <w:rsid w:val="00555312"/>
    <w:rsid w:val="00564593"/>
    <w:rsid w:val="00566F96"/>
    <w:rsid w:val="005711E9"/>
    <w:rsid w:val="0057475E"/>
    <w:rsid w:val="005757F0"/>
    <w:rsid w:val="00577512"/>
    <w:rsid w:val="00587584"/>
    <w:rsid w:val="00593E80"/>
    <w:rsid w:val="00594E64"/>
    <w:rsid w:val="005A3E92"/>
    <w:rsid w:val="005A5654"/>
    <w:rsid w:val="005B2309"/>
    <w:rsid w:val="005B3269"/>
    <w:rsid w:val="005C03BB"/>
    <w:rsid w:val="005C605D"/>
    <w:rsid w:val="005C66CB"/>
    <w:rsid w:val="005C7B40"/>
    <w:rsid w:val="005E5E69"/>
    <w:rsid w:val="005F2312"/>
    <w:rsid w:val="0060634F"/>
    <w:rsid w:val="00607A4C"/>
    <w:rsid w:val="00611D28"/>
    <w:rsid w:val="006163BC"/>
    <w:rsid w:val="006224F0"/>
    <w:rsid w:val="00623FFE"/>
    <w:rsid w:val="00630251"/>
    <w:rsid w:val="00630645"/>
    <w:rsid w:val="006535B4"/>
    <w:rsid w:val="00665691"/>
    <w:rsid w:val="0067691E"/>
    <w:rsid w:val="00685460"/>
    <w:rsid w:val="00697EAA"/>
    <w:rsid w:val="006B00A2"/>
    <w:rsid w:val="006B6AAC"/>
    <w:rsid w:val="006C5448"/>
    <w:rsid w:val="006D222F"/>
    <w:rsid w:val="006D4CC3"/>
    <w:rsid w:val="006E4EA5"/>
    <w:rsid w:val="00703068"/>
    <w:rsid w:val="007064CD"/>
    <w:rsid w:val="0072251A"/>
    <w:rsid w:val="007326EB"/>
    <w:rsid w:val="00733562"/>
    <w:rsid w:val="00740D1D"/>
    <w:rsid w:val="0074388D"/>
    <w:rsid w:val="00751B48"/>
    <w:rsid w:val="00760B18"/>
    <w:rsid w:val="0076168A"/>
    <w:rsid w:val="0076437A"/>
    <w:rsid w:val="0077489D"/>
    <w:rsid w:val="00780C4C"/>
    <w:rsid w:val="007915E4"/>
    <w:rsid w:val="00792085"/>
    <w:rsid w:val="007E0861"/>
    <w:rsid w:val="007F717E"/>
    <w:rsid w:val="00805908"/>
    <w:rsid w:val="00814D35"/>
    <w:rsid w:val="00815E5D"/>
    <w:rsid w:val="0085465B"/>
    <w:rsid w:val="00854DD2"/>
    <w:rsid w:val="008562BC"/>
    <w:rsid w:val="008632E2"/>
    <w:rsid w:val="00874E5F"/>
    <w:rsid w:val="00883609"/>
    <w:rsid w:val="00884F0F"/>
    <w:rsid w:val="008A4F31"/>
    <w:rsid w:val="008D0D7A"/>
    <w:rsid w:val="008D15A4"/>
    <w:rsid w:val="008E1B7D"/>
    <w:rsid w:val="008F25A8"/>
    <w:rsid w:val="00904F81"/>
    <w:rsid w:val="009105CD"/>
    <w:rsid w:val="00911A9F"/>
    <w:rsid w:val="0091298C"/>
    <w:rsid w:val="009250A8"/>
    <w:rsid w:val="0092646B"/>
    <w:rsid w:val="00933D8B"/>
    <w:rsid w:val="0093697E"/>
    <w:rsid w:val="00946786"/>
    <w:rsid w:val="009565F0"/>
    <w:rsid w:val="009666EB"/>
    <w:rsid w:val="00967BEE"/>
    <w:rsid w:val="00970D37"/>
    <w:rsid w:val="00996B52"/>
    <w:rsid w:val="009A463B"/>
    <w:rsid w:val="009C0396"/>
    <w:rsid w:val="009C543A"/>
    <w:rsid w:val="009C793A"/>
    <w:rsid w:val="009D03CD"/>
    <w:rsid w:val="009E1E6A"/>
    <w:rsid w:val="009E4986"/>
    <w:rsid w:val="009E4CB1"/>
    <w:rsid w:val="00A012BC"/>
    <w:rsid w:val="00A0453E"/>
    <w:rsid w:val="00A053A7"/>
    <w:rsid w:val="00A10C96"/>
    <w:rsid w:val="00A12EB3"/>
    <w:rsid w:val="00A223B4"/>
    <w:rsid w:val="00A41A6D"/>
    <w:rsid w:val="00A453D4"/>
    <w:rsid w:val="00A464C5"/>
    <w:rsid w:val="00A5028A"/>
    <w:rsid w:val="00A562D8"/>
    <w:rsid w:val="00A5684B"/>
    <w:rsid w:val="00A570A6"/>
    <w:rsid w:val="00A65BD4"/>
    <w:rsid w:val="00A70A04"/>
    <w:rsid w:val="00A70EC4"/>
    <w:rsid w:val="00A72654"/>
    <w:rsid w:val="00A7310A"/>
    <w:rsid w:val="00A90775"/>
    <w:rsid w:val="00AE396F"/>
    <w:rsid w:val="00AF16C6"/>
    <w:rsid w:val="00AF63E8"/>
    <w:rsid w:val="00AF7CE2"/>
    <w:rsid w:val="00B0246A"/>
    <w:rsid w:val="00B02CE8"/>
    <w:rsid w:val="00B06D70"/>
    <w:rsid w:val="00B140ED"/>
    <w:rsid w:val="00B179D7"/>
    <w:rsid w:val="00B22EEB"/>
    <w:rsid w:val="00B40718"/>
    <w:rsid w:val="00B564EF"/>
    <w:rsid w:val="00B75DF2"/>
    <w:rsid w:val="00B87CBD"/>
    <w:rsid w:val="00B94CB3"/>
    <w:rsid w:val="00BA4A8B"/>
    <w:rsid w:val="00BA5EEE"/>
    <w:rsid w:val="00BB1CA1"/>
    <w:rsid w:val="00BB4D12"/>
    <w:rsid w:val="00BB5A2F"/>
    <w:rsid w:val="00BB63B1"/>
    <w:rsid w:val="00BC1BA0"/>
    <w:rsid w:val="00BD08EC"/>
    <w:rsid w:val="00BD7CF1"/>
    <w:rsid w:val="00BF3AB6"/>
    <w:rsid w:val="00BF5649"/>
    <w:rsid w:val="00BF5AA4"/>
    <w:rsid w:val="00C10CE6"/>
    <w:rsid w:val="00C1101C"/>
    <w:rsid w:val="00C131F7"/>
    <w:rsid w:val="00C228DA"/>
    <w:rsid w:val="00C2487D"/>
    <w:rsid w:val="00C258F9"/>
    <w:rsid w:val="00C42C1D"/>
    <w:rsid w:val="00C4338F"/>
    <w:rsid w:val="00C453C1"/>
    <w:rsid w:val="00C536B4"/>
    <w:rsid w:val="00C61B8A"/>
    <w:rsid w:val="00C72F5E"/>
    <w:rsid w:val="00C80188"/>
    <w:rsid w:val="00C867FD"/>
    <w:rsid w:val="00C93B7A"/>
    <w:rsid w:val="00C95194"/>
    <w:rsid w:val="00CA0904"/>
    <w:rsid w:val="00CA28E8"/>
    <w:rsid w:val="00CA2BEE"/>
    <w:rsid w:val="00CA4A65"/>
    <w:rsid w:val="00CA5591"/>
    <w:rsid w:val="00CE0036"/>
    <w:rsid w:val="00CE08F7"/>
    <w:rsid w:val="00CE6BE1"/>
    <w:rsid w:val="00CF4919"/>
    <w:rsid w:val="00CF4CB6"/>
    <w:rsid w:val="00D03737"/>
    <w:rsid w:val="00D03AFA"/>
    <w:rsid w:val="00D22FF1"/>
    <w:rsid w:val="00D30B68"/>
    <w:rsid w:val="00D4234D"/>
    <w:rsid w:val="00D45D62"/>
    <w:rsid w:val="00D720A7"/>
    <w:rsid w:val="00D869F1"/>
    <w:rsid w:val="00D946A4"/>
    <w:rsid w:val="00DC431F"/>
    <w:rsid w:val="00DC5EB6"/>
    <w:rsid w:val="00DD415B"/>
    <w:rsid w:val="00DD5ECF"/>
    <w:rsid w:val="00DE2CF7"/>
    <w:rsid w:val="00DE3559"/>
    <w:rsid w:val="00DF2BD2"/>
    <w:rsid w:val="00DF3C3B"/>
    <w:rsid w:val="00E04A3C"/>
    <w:rsid w:val="00E07E19"/>
    <w:rsid w:val="00E146B1"/>
    <w:rsid w:val="00E460AB"/>
    <w:rsid w:val="00E6142A"/>
    <w:rsid w:val="00E617D3"/>
    <w:rsid w:val="00E62AE5"/>
    <w:rsid w:val="00E634A0"/>
    <w:rsid w:val="00E64754"/>
    <w:rsid w:val="00E7718C"/>
    <w:rsid w:val="00EA18DE"/>
    <w:rsid w:val="00EB1DF6"/>
    <w:rsid w:val="00EB2450"/>
    <w:rsid w:val="00EB25A2"/>
    <w:rsid w:val="00EB42FA"/>
    <w:rsid w:val="00EC1377"/>
    <w:rsid w:val="00EC6F45"/>
    <w:rsid w:val="00ED6766"/>
    <w:rsid w:val="00EE4821"/>
    <w:rsid w:val="00EE4E48"/>
    <w:rsid w:val="00EF0967"/>
    <w:rsid w:val="00F07785"/>
    <w:rsid w:val="00F11FF5"/>
    <w:rsid w:val="00F17405"/>
    <w:rsid w:val="00F22B3D"/>
    <w:rsid w:val="00F358F9"/>
    <w:rsid w:val="00F3602F"/>
    <w:rsid w:val="00F415C5"/>
    <w:rsid w:val="00F55DBA"/>
    <w:rsid w:val="00F62124"/>
    <w:rsid w:val="00F64811"/>
    <w:rsid w:val="00F744CA"/>
    <w:rsid w:val="00F9179E"/>
    <w:rsid w:val="00F95467"/>
    <w:rsid w:val="00FA1331"/>
    <w:rsid w:val="00FB106C"/>
    <w:rsid w:val="00FB24F9"/>
    <w:rsid w:val="00FB53AB"/>
    <w:rsid w:val="00FB5CB1"/>
    <w:rsid w:val="00FC14DC"/>
    <w:rsid w:val="00FE034E"/>
    <w:rsid w:val="00FE36C5"/>
    <w:rsid w:val="00FE799B"/>
    <w:rsid w:val="00FF4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9DD447"/>
  <w15:chartTrackingRefBased/>
  <w15:docId w15:val="{2542F731-AAF4-4B16-AD6B-C592048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95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780C4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7920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basedOn w:val="Standard"/>
    <w:next w:val="Standard"/>
    <w:link w:val="berschrift6Zchn"/>
    <w:uiPriority w:val="9"/>
    <w:semiHidden/>
    <w:unhideWhenUsed/>
    <w:qFormat/>
    <w:rsid w:val="008D15A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2B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2B3D"/>
  </w:style>
  <w:style w:type="paragraph" w:styleId="Fuzeile">
    <w:name w:val="footer"/>
    <w:basedOn w:val="Standard"/>
    <w:link w:val="FuzeileZchn"/>
    <w:uiPriority w:val="99"/>
    <w:unhideWhenUsed/>
    <w:rsid w:val="00F22B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2B3D"/>
  </w:style>
  <w:style w:type="character" w:styleId="Hyperlink">
    <w:name w:val="Hyperlink"/>
    <w:basedOn w:val="Absatz-Standardschriftart"/>
    <w:uiPriority w:val="99"/>
    <w:unhideWhenUsed/>
    <w:rsid w:val="0041532C"/>
    <w:rPr>
      <w:color w:val="0563C1" w:themeColor="hyperlink"/>
      <w:u w:val="single"/>
    </w:rPr>
  </w:style>
  <w:style w:type="character" w:styleId="NichtaufgelsteErwhnung">
    <w:name w:val="Unresolved Mention"/>
    <w:basedOn w:val="Absatz-Standardschriftart"/>
    <w:uiPriority w:val="99"/>
    <w:semiHidden/>
    <w:unhideWhenUsed/>
    <w:rsid w:val="0041532C"/>
    <w:rPr>
      <w:color w:val="605E5C"/>
      <w:shd w:val="clear" w:color="auto" w:fill="E1DFDD"/>
    </w:rPr>
  </w:style>
  <w:style w:type="character" w:styleId="Kommentarzeichen">
    <w:name w:val="annotation reference"/>
    <w:basedOn w:val="Absatz-Standardschriftart"/>
    <w:uiPriority w:val="99"/>
    <w:semiHidden/>
    <w:unhideWhenUsed/>
    <w:rsid w:val="00933D8B"/>
    <w:rPr>
      <w:sz w:val="16"/>
      <w:szCs w:val="16"/>
    </w:rPr>
  </w:style>
  <w:style w:type="paragraph" w:styleId="Kommentartext">
    <w:name w:val="annotation text"/>
    <w:basedOn w:val="Standard"/>
    <w:link w:val="KommentartextZchn"/>
    <w:uiPriority w:val="99"/>
    <w:unhideWhenUsed/>
    <w:rsid w:val="00933D8B"/>
    <w:pPr>
      <w:spacing w:line="240" w:lineRule="auto"/>
    </w:pPr>
    <w:rPr>
      <w:sz w:val="20"/>
      <w:szCs w:val="20"/>
    </w:rPr>
  </w:style>
  <w:style w:type="character" w:customStyle="1" w:styleId="KommentartextZchn">
    <w:name w:val="Kommentartext Zchn"/>
    <w:basedOn w:val="Absatz-Standardschriftart"/>
    <w:link w:val="Kommentartext"/>
    <w:uiPriority w:val="99"/>
    <w:rsid w:val="00933D8B"/>
    <w:rPr>
      <w:sz w:val="20"/>
      <w:szCs w:val="20"/>
    </w:rPr>
  </w:style>
  <w:style w:type="paragraph" w:styleId="Kommentarthema">
    <w:name w:val="annotation subject"/>
    <w:basedOn w:val="Kommentartext"/>
    <w:next w:val="Kommentartext"/>
    <w:link w:val="KommentarthemaZchn"/>
    <w:uiPriority w:val="99"/>
    <w:semiHidden/>
    <w:unhideWhenUsed/>
    <w:rsid w:val="00933D8B"/>
    <w:rPr>
      <w:b/>
      <w:bCs/>
    </w:rPr>
  </w:style>
  <w:style w:type="character" w:customStyle="1" w:styleId="KommentarthemaZchn">
    <w:name w:val="Kommentarthema Zchn"/>
    <w:basedOn w:val="KommentartextZchn"/>
    <w:link w:val="Kommentarthema"/>
    <w:uiPriority w:val="99"/>
    <w:semiHidden/>
    <w:rsid w:val="00933D8B"/>
    <w:rPr>
      <w:b/>
      <w:bCs/>
      <w:sz w:val="20"/>
      <w:szCs w:val="20"/>
    </w:rPr>
  </w:style>
  <w:style w:type="character" w:styleId="BesuchterLink">
    <w:name w:val="FollowedHyperlink"/>
    <w:basedOn w:val="Absatz-Standardschriftart"/>
    <w:uiPriority w:val="99"/>
    <w:semiHidden/>
    <w:unhideWhenUsed/>
    <w:rsid w:val="00A5684B"/>
    <w:rPr>
      <w:color w:val="954F72" w:themeColor="followedHyperlink"/>
      <w:u w:val="single"/>
    </w:rPr>
  </w:style>
  <w:style w:type="paragraph" w:styleId="Listenabsatz">
    <w:name w:val="List Paragraph"/>
    <w:basedOn w:val="Standard"/>
    <w:uiPriority w:val="34"/>
    <w:qFormat/>
    <w:rsid w:val="00BD08EC"/>
    <w:pPr>
      <w:ind w:left="720"/>
      <w:contextualSpacing/>
    </w:pPr>
  </w:style>
  <w:style w:type="paragraph" w:styleId="StandardWeb">
    <w:name w:val="Normal (Web)"/>
    <w:basedOn w:val="Standard"/>
    <w:uiPriority w:val="99"/>
    <w:semiHidden/>
    <w:unhideWhenUsed/>
    <w:rsid w:val="00BD08EC"/>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CA4A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A65"/>
    <w:rPr>
      <w:rFonts w:ascii="Segoe UI" w:hAnsi="Segoe UI" w:cs="Segoe UI"/>
      <w:sz w:val="18"/>
      <w:szCs w:val="18"/>
    </w:rPr>
  </w:style>
  <w:style w:type="paragraph" w:styleId="Titel">
    <w:name w:val="Title"/>
    <w:basedOn w:val="Standard"/>
    <w:next w:val="Standard"/>
    <w:link w:val="TitelZchn"/>
    <w:uiPriority w:val="10"/>
    <w:qFormat/>
    <w:rsid w:val="00A731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7310A"/>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80C4C"/>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780C4C"/>
    <w:rPr>
      <w:b/>
      <w:bCs/>
    </w:rPr>
  </w:style>
  <w:style w:type="paragraph" w:customStyle="1" w:styleId="Flietext">
    <w:name w:val="Fließtext"/>
    <w:autoRedefine/>
    <w:qFormat/>
    <w:rsid w:val="006C5448"/>
    <w:pPr>
      <w:tabs>
        <w:tab w:val="left" w:pos="284"/>
      </w:tabs>
      <w:spacing w:after="0" w:line="270" w:lineRule="atLeast"/>
    </w:pPr>
    <w:rPr>
      <w:rFonts w:ascii="Gazette LT Roman" w:hAnsi="Gazette LT Roman"/>
      <w:sz w:val="18"/>
    </w:rPr>
  </w:style>
  <w:style w:type="paragraph" w:customStyle="1" w:styleId="hyphenate">
    <w:name w:val="hyphenate"/>
    <w:basedOn w:val="Standard"/>
    <w:rsid w:val="0079208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792085"/>
    <w:rPr>
      <w:rFonts w:asciiTheme="majorHAnsi" w:eastAsiaTheme="majorEastAsia" w:hAnsiTheme="majorHAnsi" w:cstheme="majorBidi"/>
      <w:color w:val="1F3763" w:themeColor="accent1" w:themeShade="7F"/>
      <w:sz w:val="24"/>
      <w:szCs w:val="24"/>
    </w:rPr>
  </w:style>
  <w:style w:type="character" w:customStyle="1" w:styleId="zwischenueberschrift-magazin">
    <w:name w:val="zwischenueberschrift-magazin"/>
    <w:basedOn w:val="Absatz-Standardschriftart"/>
    <w:rsid w:val="006163BC"/>
  </w:style>
  <w:style w:type="character" w:customStyle="1" w:styleId="berschrift1Zchn">
    <w:name w:val="Überschrift 1 Zchn"/>
    <w:basedOn w:val="Absatz-Standardschriftart"/>
    <w:link w:val="berschrift1"/>
    <w:uiPriority w:val="9"/>
    <w:rsid w:val="00F95467"/>
    <w:rPr>
      <w:rFonts w:asciiTheme="majorHAnsi" w:eastAsiaTheme="majorEastAsia" w:hAnsiTheme="majorHAnsi" w:cstheme="majorBidi"/>
      <w:color w:val="2F5496" w:themeColor="accent1" w:themeShade="BF"/>
      <w:sz w:val="32"/>
      <w:szCs w:val="32"/>
    </w:rPr>
  </w:style>
  <w:style w:type="paragraph" w:customStyle="1" w:styleId="intro">
    <w:name w:val="intro"/>
    <w:basedOn w:val="Standard"/>
    <w:rsid w:val="00F954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6Zchn">
    <w:name w:val="Überschrift 6 Zchn"/>
    <w:basedOn w:val="Absatz-Standardschriftart"/>
    <w:link w:val="berschrift6"/>
    <w:uiPriority w:val="9"/>
    <w:semiHidden/>
    <w:rsid w:val="008D15A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8516">
      <w:bodyDiv w:val="1"/>
      <w:marLeft w:val="0"/>
      <w:marRight w:val="0"/>
      <w:marTop w:val="0"/>
      <w:marBottom w:val="0"/>
      <w:divBdr>
        <w:top w:val="none" w:sz="0" w:space="0" w:color="auto"/>
        <w:left w:val="none" w:sz="0" w:space="0" w:color="auto"/>
        <w:bottom w:val="none" w:sz="0" w:space="0" w:color="auto"/>
        <w:right w:val="none" w:sz="0" w:space="0" w:color="auto"/>
      </w:divBdr>
      <w:divsChild>
        <w:div w:id="1505896978">
          <w:marLeft w:val="0"/>
          <w:marRight w:val="0"/>
          <w:marTop w:val="0"/>
          <w:marBottom w:val="0"/>
          <w:divBdr>
            <w:top w:val="none" w:sz="0" w:space="0" w:color="auto"/>
            <w:left w:val="none" w:sz="0" w:space="0" w:color="auto"/>
            <w:bottom w:val="none" w:sz="0" w:space="0" w:color="auto"/>
            <w:right w:val="none" w:sz="0" w:space="0" w:color="auto"/>
          </w:divBdr>
        </w:div>
        <w:div w:id="256136908">
          <w:marLeft w:val="0"/>
          <w:marRight w:val="0"/>
          <w:marTop w:val="0"/>
          <w:marBottom w:val="0"/>
          <w:divBdr>
            <w:top w:val="none" w:sz="0" w:space="0" w:color="auto"/>
            <w:left w:val="none" w:sz="0" w:space="0" w:color="auto"/>
            <w:bottom w:val="none" w:sz="0" w:space="0" w:color="auto"/>
            <w:right w:val="none" w:sz="0" w:space="0" w:color="auto"/>
          </w:divBdr>
        </w:div>
      </w:divsChild>
    </w:div>
    <w:div w:id="127826729">
      <w:bodyDiv w:val="1"/>
      <w:marLeft w:val="0"/>
      <w:marRight w:val="0"/>
      <w:marTop w:val="0"/>
      <w:marBottom w:val="0"/>
      <w:divBdr>
        <w:top w:val="none" w:sz="0" w:space="0" w:color="auto"/>
        <w:left w:val="none" w:sz="0" w:space="0" w:color="auto"/>
        <w:bottom w:val="none" w:sz="0" w:space="0" w:color="auto"/>
        <w:right w:val="none" w:sz="0" w:space="0" w:color="auto"/>
      </w:divBdr>
    </w:div>
    <w:div w:id="131100298">
      <w:bodyDiv w:val="1"/>
      <w:marLeft w:val="0"/>
      <w:marRight w:val="0"/>
      <w:marTop w:val="0"/>
      <w:marBottom w:val="0"/>
      <w:divBdr>
        <w:top w:val="none" w:sz="0" w:space="0" w:color="auto"/>
        <w:left w:val="none" w:sz="0" w:space="0" w:color="auto"/>
        <w:bottom w:val="none" w:sz="0" w:space="0" w:color="auto"/>
        <w:right w:val="none" w:sz="0" w:space="0" w:color="auto"/>
      </w:divBdr>
      <w:divsChild>
        <w:div w:id="227309633">
          <w:marLeft w:val="0"/>
          <w:marRight w:val="0"/>
          <w:marTop w:val="0"/>
          <w:marBottom w:val="0"/>
          <w:divBdr>
            <w:top w:val="none" w:sz="0" w:space="0" w:color="auto"/>
            <w:left w:val="none" w:sz="0" w:space="0" w:color="auto"/>
            <w:bottom w:val="none" w:sz="0" w:space="0" w:color="auto"/>
            <w:right w:val="none" w:sz="0" w:space="0" w:color="auto"/>
          </w:divBdr>
          <w:divsChild>
            <w:div w:id="1472871265">
              <w:marLeft w:val="0"/>
              <w:marRight w:val="0"/>
              <w:marTop w:val="0"/>
              <w:marBottom w:val="0"/>
              <w:divBdr>
                <w:top w:val="none" w:sz="0" w:space="0" w:color="auto"/>
                <w:left w:val="none" w:sz="0" w:space="0" w:color="auto"/>
                <w:bottom w:val="none" w:sz="0" w:space="0" w:color="auto"/>
                <w:right w:val="none" w:sz="0" w:space="0" w:color="auto"/>
              </w:divBdr>
              <w:divsChild>
                <w:div w:id="1753815748">
                  <w:marLeft w:val="0"/>
                  <w:marRight w:val="0"/>
                  <w:marTop w:val="0"/>
                  <w:marBottom w:val="0"/>
                  <w:divBdr>
                    <w:top w:val="none" w:sz="0" w:space="0" w:color="auto"/>
                    <w:left w:val="none" w:sz="0" w:space="0" w:color="auto"/>
                    <w:bottom w:val="none" w:sz="0" w:space="0" w:color="auto"/>
                    <w:right w:val="none" w:sz="0" w:space="0" w:color="auto"/>
                  </w:divBdr>
                  <w:divsChild>
                    <w:div w:id="299726662">
                      <w:marLeft w:val="0"/>
                      <w:marRight w:val="0"/>
                      <w:marTop w:val="0"/>
                      <w:marBottom w:val="0"/>
                      <w:divBdr>
                        <w:top w:val="none" w:sz="0" w:space="0" w:color="auto"/>
                        <w:left w:val="none" w:sz="0" w:space="0" w:color="auto"/>
                        <w:bottom w:val="none" w:sz="0" w:space="0" w:color="auto"/>
                        <w:right w:val="none" w:sz="0" w:space="0" w:color="auto"/>
                      </w:divBdr>
                      <w:divsChild>
                        <w:div w:id="245462288">
                          <w:marLeft w:val="0"/>
                          <w:marRight w:val="0"/>
                          <w:marTop w:val="0"/>
                          <w:marBottom w:val="0"/>
                          <w:divBdr>
                            <w:top w:val="none" w:sz="0" w:space="0" w:color="auto"/>
                            <w:left w:val="none" w:sz="0" w:space="0" w:color="auto"/>
                            <w:bottom w:val="none" w:sz="0" w:space="0" w:color="auto"/>
                            <w:right w:val="none" w:sz="0" w:space="0" w:color="auto"/>
                          </w:divBdr>
                          <w:divsChild>
                            <w:div w:id="3523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201743">
          <w:marLeft w:val="0"/>
          <w:marRight w:val="0"/>
          <w:marTop w:val="0"/>
          <w:marBottom w:val="0"/>
          <w:divBdr>
            <w:top w:val="none" w:sz="0" w:space="0" w:color="auto"/>
            <w:left w:val="none" w:sz="0" w:space="0" w:color="auto"/>
            <w:bottom w:val="none" w:sz="0" w:space="0" w:color="auto"/>
            <w:right w:val="none" w:sz="0" w:space="0" w:color="auto"/>
          </w:divBdr>
          <w:divsChild>
            <w:div w:id="1675646053">
              <w:marLeft w:val="0"/>
              <w:marRight w:val="0"/>
              <w:marTop w:val="0"/>
              <w:marBottom w:val="0"/>
              <w:divBdr>
                <w:top w:val="none" w:sz="0" w:space="0" w:color="auto"/>
                <w:left w:val="none" w:sz="0" w:space="0" w:color="auto"/>
                <w:bottom w:val="none" w:sz="0" w:space="0" w:color="auto"/>
                <w:right w:val="none" w:sz="0" w:space="0" w:color="auto"/>
              </w:divBdr>
              <w:divsChild>
                <w:div w:id="522479476">
                  <w:marLeft w:val="0"/>
                  <w:marRight w:val="0"/>
                  <w:marTop w:val="0"/>
                  <w:marBottom w:val="0"/>
                  <w:divBdr>
                    <w:top w:val="none" w:sz="0" w:space="0" w:color="auto"/>
                    <w:left w:val="none" w:sz="0" w:space="0" w:color="auto"/>
                    <w:bottom w:val="none" w:sz="0" w:space="0" w:color="auto"/>
                    <w:right w:val="none" w:sz="0" w:space="0" w:color="auto"/>
                  </w:divBdr>
                  <w:divsChild>
                    <w:div w:id="172115126">
                      <w:marLeft w:val="0"/>
                      <w:marRight w:val="0"/>
                      <w:marTop w:val="0"/>
                      <w:marBottom w:val="0"/>
                      <w:divBdr>
                        <w:top w:val="none" w:sz="0" w:space="0" w:color="auto"/>
                        <w:left w:val="none" w:sz="0" w:space="0" w:color="auto"/>
                        <w:bottom w:val="none" w:sz="0" w:space="0" w:color="auto"/>
                        <w:right w:val="none" w:sz="0" w:space="0" w:color="auto"/>
                      </w:divBdr>
                      <w:divsChild>
                        <w:div w:id="697780686">
                          <w:marLeft w:val="0"/>
                          <w:marRight w:val="0"/>
                          <w:marTop w:val="0"/>
                          <w:marBottom w:val="0"/>
                          <w:divBdr>
                            <w:top w:val="none" w:sz="0" w:space="0" w:color="auto"/>
                            <w:left w:val="none" w:sz="0" w:space="0" w:color="auto"/>
                            <w:bottom w:val="none" w:sz="0" w:space="0" w:color="auto"/>
                            <w:right w:val="none" w:sz="0" w:space="0" w:color="auto"/>
                          </w:divBdr>
                          <w:divsChild>
                            <w:div w:id="21095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47046">
      <w:bodyDiv w:val="1"/>
      <w:marLeft w:val="0"/>
      <w:marRight w:val="0"/>
      <w:marTop w:val="0"/>
      <w:marBottom w:val="0"/>
      <w:divBdr>
        <w:top w:val="none" w:sz="0" w:space="0" w:color="auto"/>
        <w:left w:val="none" w:sz="0" w:space="0" w:color="auto"/>
        <w:bottom w:val="none" w:sz="0" w:space="0" w:color="auto"/>
        <w:right w:val="none" w:sz="0" w:space="0" w:color="auto"/>
      </w:divBdr>
    </w:div>
    <w:div w:id="784276093">
      <w:bodyDiv w:val="1"/>
      <w:marLeft w:val="0"/>
      <w:marRight w:val="0"/>
      <w:marTop w:val="0"/>
      <w:marBottom w:val="0"/>
      <w:divBdr>
        <w:top w:val="none" w:sz="0" w:space="0" w:color="auto"/>
        <w:left w:val="none" w:sz="0" w:space="0" w:color="auto"/>
        <w:bottom w:val="none" w:sz="0" w:space="0" w:color="auto"/>
        <w:right w:val="none" w:sz="0" w:space="0" w:color="auto"/>
      </w:divBdr>
    </w:div>
    <w:div w:id="810630444">
      <w:bodyDiv w:val="1"/>
      <w:marLeft w:val="0"/>
      <w:marRight w:val="0"/>
      <w:marTop w:val="0"/>
      <w:marBottom w:val="0"/>
      <w:divBdr>
        <w:top w:val="none" w:sz="0" w:space="0" w:color="auto"/>
        <w:left w:val="none" w:sz="0" w:space="0" w:color="auto"/>
        <w:bottom w:val="none" w:sz="0" w:space="0" w:color="auto"/>
        <w:right w:val="none" w:sz="0" w:space="0" w:color="auto"/>
      </w:divBdr>
    </w:div>
    <w:div w:id="914358615">
      <w:bodyDiv w:val="1"/>
      <w:marLeft w:val="0"/>
      <w:marRight w:val="0"/>
      <w:marTop w:val="0"/>
      <w:marBottom w:val="0"/>
      <w:divBdr>
        <w:top w:val="none" w:sz="0" w:space="0" w:color="auto"/>
        <w:left w:val="none" w:sz="0" w:space="0" w:color="auto"/>
        <w:bottom w:val="none" w:sz="0" w:space="0" w:color="auto"/>
        <w:right w:val="none" w:sz="0" w:space="0" w:color="auto"/>
      </w:divBdr>
      <w:divsChild>
        <w:div w:id="1523668479">
          <w:marLeft w:val="0"/>
          <w:marRight w:val="0"/>
          <w:marTop w:val="0"/>
          <w:marBottom w:val="0"/>
          <w:divBdr>
            <w:top w:val="none" w:sz="0" w:space="0" w:color="auto"/>
            <w:left w:val="none" w:sz="0" w:space="0" w:color="auto"/>
            <w:bottom w:val="none" w:sz="0" w:space="0" w:color="auto"/>
            <w:right w:val="none" w:sz="0" w:space="0" w:color="auto"/>
          </w:divBdr>
        </w:div>
      </w:divsChild>
    </w:div>
    <w:div w:id="1022826701">
      <w:bodyDiv w:val="1"/>
      <w:marLeft w:val="0"/>
      <w:marRight w:val="0"/>
      <w:marTop w:val="0"/>
      <w:marBottom w:val="0"/>
      <w:divBdr>
        <w:top w:val="none" w:sz="0" w:space="0" w:color="auto"/>
        <w:left w:val="none" w:sz="0" w:space="0" w:color="auto"/>
        <w:bottom w:val="none" w:sz="0" w:space="0" w:color="auto"/>
        <w:right w:val="none" w:sz="0" w:space="0" w:color="auto"/>
      </w:divBdr>
    </w:div>
    <w:div w:id="1178230648">
      <w:bodyDiv w:val="1"/>
      <w:marLeft w:val="0"/>
      <w:marRight w:val="0"/>
      <w:marTop w:val="0"/>
      <w:marBottom w:val="0"/>
      <w:divBdr>
        <w:top w:val="none" w:sz="0" w:space="0" w:color="auto"/>
        <w:left w:val="none" w:sz="0" w:space="0" w:color="auto"/>
        <w:bottom w:val="none" w:sz="0" w:space="0" w:color="auto"/>
        <w:right w:val="none" w:sz="0" w:space="0" w:color="auto"/>
      </w:divBdr>
    </w:div>
    <w:div w:id="1307012553">
      <w:bodyDiv w:val="1"/>
      <w:marLeft w:val="0"/>
      <w:marRight w:val="0"/>
      <w:marTop w:val="0"/>
      <w:marBottom w:val="0"/>
      <w:divBdr>
        <w:top w:val="none" w:sz="0" w:space="0" w:color="auto"/>
        <w:left w:val="none" w:sz="0" w:space="0" w:color="auto"/>
        <w:bottom w:val="none" w:sz="0" w:space="0" w:color="auto"/>
        <w:right w:val="none" w:sz="0" w:space="0" w:color="auto"/>
      </w:divBdr>
    </w:div>
    <w:div w:id="1356925465">
      <w:bodyDiv w:val="1"/>
      <w:marLeft w:val="0"/>
      <w:marRight w:val="0"/>
      <w:marTop w:val="0"/>
      <w:marBottom w:val="0"/>
      <w:divBdr>
        <w:top w:val="none" w:sz="0" w:space="0" w:color="auto"/>
        <w:left w:val="none" w:sz="0" w:space="0" w:color="auto"/>
        <w:bottom w:val="none" w:sz="0" w:space="0" w:color="auto"/>
        <w:right w:val="none" w:sz="0" w:space="0" w:color="auto"/>
      </w:divBdr>
    </w:div>
    <w:div w:id="1690988822">
      <w:bodyDiv w:val="1"/>
      <w:marLeft w:val="0"/>
      <w:marRight w:val="0"/>
      <w:marTop w:val="0"/>
      <w:marBottom w:val="0"/>
      <w:divBdr>
        <w:top w:val="none" w:sz="0" w:space="0" w:color="auto"/>
        <w:left w:val="none" w:sz="0" w:space="0" w:color="auto"/>
        <w:bottom w:val="none" w:sz="0" w:space="0" w:color="auto"/>
        <w:right w:val="none" w:sz="0" w:space="0" w:color="auto"/>
      </w:divBdr>
    </w:div>
    <w:div w:id="1724018044">
      <w:bodyDiv w:val="1"/>
      <w:marLeft w:val="0"/>
      <w:marRight w:val="0"/>
      <w:marTop w:val="0"/>
      <w:marBottom w:val="0"/>
      <w:divBdr>
        <w:top w:val="none" w:sz="0" w:space="0" w:color="auto"/>
        <w:left w:val="none" w:sz="0" w:space="0" w:color="auto"/>
        <w:bottom w:val="none" w:sz="0" w:space="0" w:color="auto"/>
        <w:right w:val="none" w:sz="0" w:space="0" w:color="auto"/>
      </w:divBdr>
    </w:div>
    <w:div w:id="2066053821">
      <w:bodyDiv w:val="1"/>
      <w:marLeft w:val="0"/>
      <w:marRight w:val="0"/>
      <w:marTop w:val="0"/>
      <w:marBottom w:val="0"/>
      <w:divBdr>
        <w:top w:val="none" w:sz="0" w:space="0" w:color="auto"/>
        <w:left w:val="none" w:sz="0" w:space="0" w:color="auto"/>
        <w:bottom w:val="none" w:sz="0" w:space="0" w:color="auto"/>
        <w:right w:val="none" w:sz="0" w:space="0" w:color="auto"/>
      </w:divBdr>
    </w:div>
    <w:div w:id="21383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ederland-bayerische-rhoen.de" TargetMode="Externa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text-design.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wagner@gesundheitsregion-baederland.d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info@text-desig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0.jpeg"/><Relationship Id="rId2" Type="http://schemas.openxmlformats.org/officeDocument/2006/relationships/image" Target="media/image8.jpg"/><Relationship Id="rId1" Type="http://schemas.openxmlformats.org/officeDocument/2006/relationships/image" Target="media/image7.jpeg"/><Relationship Id="rId4" Type="http://schemas.openxmlformats.org/officeDocument/2006/relationships/image" Target="media/image80.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 Design</dc:creator>
  <cp:keywords/>
  <dc:description/>
  <cp:lastModifiedBy>Ute Ritzmann</cp:lastModifiedBy>
  <cp:revision>10</cp:revision>
  <cp:lastPrinted>2023-04-17T09:46:00Z</cp:lastPrinted>
  <dcterms:created xsi:type="dcterms:W3CDTF">2023-05-02T09:36:00Z</dcterms:created>
  <dcterms:modified xsi:type="dcterms:W3CDTF">2024-02-20T10:33:00Z</dcterms:modified>
</cp:coreProperties>
</file>